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D4" w:rsidRDefault="004B6ED4">
      <w:pPr>
        <w:tabs>
          <w:tab w:val="left" w:pos="709"/>
        </w:tabs>
        <w:spacing w:after="0"/>
        <w:jc w:val="both"/>
        <w:rPr>
          <w:rFonts w:ascii="Liberation Serif" w:eastAsia="Times New Roman" w:hAnsi="Liberation Serif" w:cs="Liberation Serif"/>
          <w:sz w:val="28"/>
          <w:szCs w:val="28"/>
          <w:lang w:eastAsia="ru-RU"/>
        </w:rPr>
      </w:pPr>
      <w:bookmarkStart w:id="0" w:name="_GoBack"/>
      <w:bookmarkEnd w:id="0"/>
    </w:p>
    <w:p w:rsidR="004B6ED4" w:rsidRDefault="004B6ED4">
      <w:pPr>
        <w:spacing w:after="0"/>
        <w:jc w:val="both"/>
        <w:rPr>
          <w:rFonts w:ascii="Liberation Serif" w:eastAsia="Times New Roman" w:hAnsi="Liberation Serif" w:cs="Liberation Serif"/>
          <w:sz w:val="28"/>
          <w:szCs w:val="28"/>
          <w:lang w:eastAsia="ru-RU"/>
        </w:rPr>
      </w:pPr>
    </w:p>
    <w:p w:rsidR="004B6ED4" w:rsidRDefault="004B6ED4">
      <w:pPr>
        <w:spacing w:after="0"/>
        <w:jc w:val="both"/>
        <w:rPr>
          <w:rFonts w:ascii="Liberation Serif" w:eastAsia="Times New Roman" w:hAnsi="Liberation Serif" w:cs="Liberation Serif"/>
          <w:sz w:val="28"/>
          <w:szCs w:val="28"/>
          <w:lang w:eastAsia="ru-RU"/>
        </w:rPr>
      </w:pPr>
    </w:p>
    <w:p w:rsidR="004B6ED4" w:rsidRDefault="004B6ED4">
      <w:pPr>
        <w:spacing w:after="0"/>
        <w:jc w:val="both"/>
        <w:rPr>
          <w:rFonts w:ascii="Liberation Serif" w:eastAsia="Times New Roman" w:hAnsi="Liberation Serif" w:cs="Liberation Serif"/>
          <w:sz w:val="28"/>
          <w:szCs w:val="28"/>
          <w:lang w:eastAsia="ru-RU"/>
        </w:rPr>
      </w:pPr>
    </w:p>
    <w:p w:rsidR="004B6ED4" w:rsidRDefault="004B6ED4">
      <w:pPr>
        <w:spacing w:before="120" w:after="0"/>
        <w:ind w:firstLine="993"/>
        <w:jc w:val="both"/>
        <w:rPr>
          <w:rFonts w:ascii="Liberation Serif" w:hAnsi="Liberation Serif" w:cs="Liberation Serif"/>
          <w:sz w:val="28"/>
          <w:szCs w:val="28"/>
          <w:shd w:val="clear" w:color="auto" w:fill="FFFFFF"/>
        </w:rPr>
      </w:pPr>
    </w:p>
    <w:p w:rsidR="004B6ED4" w:rsidRDefault="004B6ED4">
      <w:pPr>
        <w:spacing w:before="120" w:after="0"/>
        <w:ind w:firstLine="993"/>
        <w:jc w:val="center"/>
        <w:rPr>
          <w:rFonts w:ascii="Liberation Serif" w:hAnsi="Liberation Serif" w:cs="Liberation Serif"/>
          <w:b/>
          <w:i/>
          <w:sz w:val="28"/>
          <w:szCs w:val="28"/>
          <w:shd w:val="clear" w:color="auto" w:fill="FFFFFF"/>
        </w:rPr>
      </w:pPr>
    </w:p>
    <w:p w:rsidR="004B6ED4" w:rsidRDefault="004B6ED4">
      <w:pPr>
        <w:spacing w:before="120" w:after="0"/>
        <w:ind w:firstLine="993"/>
        <w:jc w:val="center"/>
        <w:rPr>
          <w:rFonts w:ascii="Liberation Serif" w:hAnsi="Liberation Serif" w:cs="Liberation Serif"/>
          <w:b/>
          <w:i/>
          <w:sz w:val="28"/>
          <w:szCs w:val="28"/>
          <w:shd w:val="clear" w:color="auto" w:fill="FFFFFF"/>
        </w:rPr>
      </w:pPr>
    </w:p>
    <w:p w:rsidR="004B6ED4" w:rsidRDefault="004B6ED4">
      <w:pPr>
        <w:widowControl w:val="0"/>
        <w:spacing w:after="0"/>
        <w:jc w:val="center"/>
        <w:rPr>
          <w:rFonts w:ascii="Liberation Serif" w:eastAsia="Cambria" w:hAnsi="Liberation Serif" w:cs="Liberation Serif"/>
          <w:b/>
          <w:sz w:val="28"/>
          <w:szCs w:val="28"/>
        </w:rPr>
      </w:pPr>
    </w:p>
    <w:p w:rsidR="004B6ED4" w:rsidRDefault="004B6ED4" w:rsidP="00FF4401">
      <w:pPr>
        <w:widowControl w:val="0"/>
        <w:spacing w:after="0"/>
        <w:rPr>
          <w:rFonts w:ascii="Liberation Serif" w:eastAsia="Cambria" w:hAnsi="Liberation Serif" w:cs="Liberation Serif"/>
          <w:b/>
          <w:sz w:val="28"/>
          <w:szCs w:val="28"/>
        </w:rPr>
      </w:pPr>
    </w:p>
    <w:p w:rsidR="004B6ED4" w:rsidRDefault="00473933">
      <w:pPr>
        <w:widowControl w:val="0"/>
        <w:spacing w:after="0"/>
        <w:jc w:val="center"/>
        <w:rPr>
          <w:rFonts w:ascii="Liberation Serif" w:eastAsia="Cambria" w:hAnsi="Liberation Serif" w:cs="Liberation Serif"/>
          <w:b/>
          <w:sz w:val="28"/>
          <w:szCs w:val="28"/>
        </w:rPr>
      </w:pPr>
      <w:r>
        <w:rPr>
          <w:rFonts w:ascii="Liberation Serif" w:eastAsia="Cambria" w:hAnsi="Liberation Serif" w:cs="Liberation Serif"/>
          <w:b/>
          <w:sz w:val="28"/>
          <w:szCs w:val="28"/>
        </w:rPr>
        <w:t xml:space="preserve">О порядке </w:t>
      </w:r>
      <w:r w:rsidR="00706310">
        <w:rPr>
          <w:rFonts w:ascii="Liberation Serif" w:eastAsia="Cambria" w:hAnsi="Liberation Serif" w:cs="Liberation Serif"/>
          <w:b/>
          <w:sz w:val="28"/>
          <w:szCs w:val="28"/>
        </w:rPr>
        <w:t xml:space="preserve">направления пациентов с заболеваниями </w:t>
      </w:r>
    </w:p>
    <w:p w:rsidR="004B6ED4" w:rsidRDefault="00706310">
      <w:pPr>
        <w:widowControl w:val="0"/>
        <w:spacing w:after="0"/>
        <w:jc w:val="center"/>
        <w:rPr>
          <w:rFonts w:ascii="Liberation Serif" w:eastAsia="Cambria" w:hAnsi="Liberation Serif" w:cs="Liberation Serif"/>
          <w:b/>
          <w:sz w:val="28"/>
          <w:szCs w:val="28"/>
        </w:rPr>
      </w:pPr>
      <w:r>
        <w:rPr>
          <w:rFonts w:ascii="Liberation Serif" w:eastAsia="Cambria" w:hAnsi="Liberation Serif" w:cs="Liberation Serif"/>
          <w:b/>
          <w:sz w:val="28"/>
          <w:szCs w:val="28"/>
        </w:rPr>
        <w:t xml:space="preserve">периферической нервной системы и костно-мышечной системы </w:t>
      </w:r>
    </w:p>
    <w:p w:rsidR="004B6ED4" w:rsidRDefault="00706310" w:rsidP="00473933">
      <w:pPr>
        <w:widowControl w:val="0"/>
        <w:spacing w:after="0"/>
        <w:jc w:val="center"/>
        <w:rPr>
          <w:rFonts w:ascii="Liberation Serif" w:eastAsia="Cambria" w:hAnsi="Liberation Serif" w:cs="Liberation Serif"/>
          <w:b/>
          <w:sz w:val="28"/>
          <w:szCs w:val="28"/>
        </w:rPr>
      </w:pPr>
      <w:r>
        <w:rPr>
          <w:rFonts w:ascii="Liberation Serif" w:eastAsia="Cambria" w:hAnsi="Liberation Serif" w:cs="Liberation Serif"/>
          <w:b/>
          <w:sz w:val="28"/>
          <w:szCs w:val="28"/>
        </w:rPr>
        <w:t xml:space="preserve">на медицинскую реабилитацию </w:t>
      </w:r>
    </w:p>
    <w:p w:rsidR="004B6ED4" w:rsidRDefault="004B6ED4">
      <w:pPr>
        <w:spacing w:before="120" w:after="0"/>
        <w:ind w:firstLine="993"/>
        <w:jc w:val="center"/>
        <w:rPr>
          <w:rFonts w:ascii="Liberation Serif" w:hAnsi="Liberation Serif" w:cs="Liberation Serif"/>
          <w:sz w:val="28"/>
          <w:szCs w:val="28"/>
          <w:shd w:val="clear" w:color="auto" w:fill="FFFFFF"/>
        </w:rPr>
      </w:pPr>
    </w:p>
    <w:p w:rsidR="004B6ED4" w:rsidRPr="00DB4211" w:rsidRDefault="00706310" w:rsidP="00DB4211">
      <w:pPr>
        <w:widowControl w:val="0"/>
        <w:suppressAutoHyphens/>
        <w:spacing w:after="0"/>
        <w:ind w:firstLine="709"/>
        <w:jc w:val="both"/>
        <w:rPr>
          <w:rFonts w:ascii="Liberation Serif" w:hAnsi="Liberation Serif" w:cs="Liberation Serif"/>
          <w:sz w:val="28"/>
          <w:szCs w:val="28"/>
        </w:rPr>
      </w:pPr>
      <w:r w:rsidRPr="00DB4211">
        <w:rPr>
          <w:rFonts w:ascii="Liberation Serif" w:hAnsi="Liberation Serif" w:cs="Liberation Serif"/>
          <w:sz w:val="28"/>
          <w:szCs w:val="28"/>
          <w:shd w:val="clear" w:color="auto" w:fill="FFFFFF"/>
        </w:rPr>
        <w:t xml:space="preserve">Во </w:t>
      </w:r>
      <w:r w:rsidRPr="000D125A">
        <w:rPr>
          <w:rFonts w:ascii="Liberation Serif" w:hAnsi="Liberation Serif" w:cs="Liberation Serif"/>
          <w:sz w:val="28"/>
          <w:szCs w:val="28"/>
          <w:shd w:val="clear" w:color="auto" w:fill="FFFFFF"/>
        </w:rPr>
        <w:t>исполнение</w:t>
      </w:r>
      <w:r w:rsidR="005C4FCF" w:rsidRPr="000D125A">
        <w:rPr>
          <w:rFonts w:ascii="Liberation Serif" w:hAnsi="Liberation Serif" w:cs="Liberation Serif"/>
          <w:sz w:val="28"/>
          <w:szCs w:val="28"/>
          <w:shd w:val="clear" w:color="auto" w:fill="FFFFFF"/>
        </w:rPr>
        <w:t xml:space="preserve"> Федеральных законов от 21.11.2011 № 323-ФЗ «Об основах охраны здоровья граждан в Российской Федерации» и от 29.11.2010 № 326-ФЗ</w:t>
      </w:r>
      <w:r w:rsidRPr="000D125A">
        <w:rPr>
          <w:rFonts w:ascii="Liberation Serif" w:hAnsi="Liberation Serif" w:cs="Liberation Serif"/>
          <w:sz w:val="28"/>
          <w:szCs w:val="28"/>
          <w:shd w:val="clear" w:color="auto" w:fill="FFFFFF"/>
        </w:rPr>
        <w:t xml:space="preserve"> </w:t>
      </w:r>
      <w:r w:rsidR="009506C8" w:rsidRPr="000D125A">
        <w:rPr>
          <w:rFonts w:ascii="Liberation Serif" w:hAnsi="Liberation Serif" w:cs="Liberation Serif"/>
          <w:sz w:val="28"/>
          <w:szCs w:val="28"/>
          <w:shd w:val="clear" w:color="auto" w:fill="FFFFFF"/>
        </w:rPr>
        <w:br/>
      </w:r>
      <w:r w:rsidR="005C4FCF" w:rsidRPr="000D125A">
        <w:rPr>
          <w:rFonts w:ascii="Liberation Serif" w:hAnsi="Liberation Serif" w:cs="Liberation Serif"/>
          <w:sz w:val="28"/>
          <w:szCs w:val="28"/>
          <w:shd w:val="clear" w:color="auto" w:fill="FFFFFF"/>
        </w:rPr>
        <w:t>«Об обязательном медицинском страховании в Российской Федерации»</w:t>
      </w:r>
      <w:r w:rsidR="009506C8" w:rsidRPr="000D125A">
        <w:rPr>
          <w:rFonts w:ascii="Liberation Serif" w:hAnsi="Liberation Serif" w:cs="Liberation Serif"/>
          <w:sz w:val="28"/>
          <w:szCs w:val="28"/>
          <w:shd w:val="clear" w:color="auto" w:fill="FFFFFF"/>
        </w:rPr>
        <w:t>,</w:t>
      </w:r>
      <w:r w:rsidR="005C4FCF" w:rsidRPr="000D125A">
        <w:rPr>
          <w:rFonts w:ascii="Liberation Serif" w:hAnsi="Liberation Serif" w:cs="Liberation Serif"/>
          <w:sz w:val="28"/>
          <w:szCs w:val="28"/>
          <w:shd w:val="clear" w:color="auto" w:fill="FFFFFF"/>
        </w:rPr>
        <w:t xml:space="preserve"> </w:t>
      </w:r>
      <w:r w:rsidRPr="000D125A">
        <w:rPr>
          <w:rFonts w:ascii="Liberation Serif" w:eastAsia="Arial" w:hAnsi="Liberation Serif" w:cs="Liberation Serif"/>
          <w:sz w:val="28"/>
          <w:szCs w:val="28"/>
          <w:lang w:eastAsia="ru-RU"/>
        </w:rPr>
        <w:t xml:space="preserve">приказа </w:t>
      </w:r>
      <w:r w:rsidRPr="00DB4211">
        <w:rPr>
          <w:rFonts w:ascii="Liberation Serif" w:eastAsia="Arial" w:hAnsi="Liberation Serif" w:cs="Liberation Serif"/>
          <w:sz w:val="28"/>
          <w:szCs w:val="28"/>
          <w:lang w:eastAsia="ru-RU"/>
        </w:rPr>
        <w:t xml:space="preserve">Министерства здравоохранения Российской Федерации от 31.07.2020 № 788н </w:t>
      </w:r>
      <w:r w:rsidR="009506C8">
        <w:rPr>
          <w:rFonts w:ascii="Liberation Serif" w:eastAsia="Arial" w:hAnsi="Liberation Serif" w:cs="Liberation Serif"/>
          <w:sz w:val="28"/>
          <w:szCs w:val="28"/>
          <w:lang w:eastAsia="ru-RU"/>
        </w:rPr>
        <w:br/>
      </w:r>
      <w:r w:rsidRPr="00DB4211">
        <w:rPr>
          <w:rFonts w:ascii="Liberation Serif" w:eastAsia="Arial" w:hAnsi="Liberation Serif" w:cs="Liberation Serif"/>
          <w:sz w:val="28"/>
          <w:szCs w:val="28"/>
          <w:lang w:eastAsia="ru-RU"/>
        </w:rPr>
        <w:t>«Об утверждении Порядка организации медицинской реабилитации взрослых», приказ</w:t>
      </w:r>
      <w:r w:rsidR="00473933">
        <w:rPr>
          <w:rFonts w:ascii="Liberation Serif" w:eastAsia="Arial" w:hAnsi="Liberation Serif" w:cs="Liberation Serif"/>
          <w:sz w:val="28"/>
          <w:szCs w:val="28"/>
          <w:lang w:eastAsia="ru-RU"/>
        </w:rPr>
        <w:t>а</w:t>
      </w:r>
      <w:r w:rsidRPr="00DB4211">
        <w:rPr>
          <w:rFonts w:ascii="Liberation Serif" w:eastAsia="Arial" w:hAnsi="Liberation Serif" w:cs="Liberation Serif"/>
          <w:sz w:val="28"/>
          <w:szCs w:val="28"/>
          <w:lang w:eastAsia="ru-RU"/>
        </w:rPr>
        <w:t xml:space="preserve"> Министерства здравоохранения Свердловской области </w:t>
      </w:r>
      <w:r w:rsidRPr="00DB4211">
        <w:rPr>
          <w:rFonts w:ascii="Liberation Serif" w:eastAsia="SimSun" w:hAnsi="Liberation Serif" w:cs="Liberation Serif"/>
          <w:kern w:val="3"/>
          <w:sz w:val="28"/>
          <w:szCs w:val="28"/>
          <w:lang w:eastAsia="zh-CN" w:bidi="hi-IN"/>
        </w:rPr>
        <w:t xml:space="preserve">от </w:t>
      </w:r>
      <w:r w:rsidR="0089350E">
        <w:rPr>
          <w:rFonts w:ascii="Liberation Serif" w:eastAsia="SimSun" w:hAnsi="Liberation Serif" w:cs="Liberation Serif"/>
          <w:kern w:val="3"/>
          <w:sz w:val="28"/>
          <w:szCs w:val="28"/>
          <w:lang w:eastAsia="zh-CN" w:bidi="hi-IN"/>
        </w:rPr>
        <w:t>21.10</w:t>
      </w:r>
      <w:r w:rsidRPr="00DB4211">
        <w:rPr>
          <w:rFonts w:ascii="Liberation Serif" w:eastAsia="SimSun" w:hAnsi="Liberation Serif" w:cs="Liberation Serif"/>
          <w:kern w:val="3"/>
          <w:sz w:val="28"/>
          <w:szCs w:val="28"/>
          <w:lang w:eastAsia="zh-CN" w:bidi="hi-IN"/>
        </w:rPr>
        <w:t xml:space="preserve">.2024 </w:t>
      </w:r>
      <w:r w:rsidR="009506C8">
        <w:rPr>
          <w:rFonts w:ascii="Liberation Serif" w:eastAsia="SimSun" w:hAnsi="Liberation Serif" w:cs="Liberation Serif"/>
          <w:kern w:val="3"/>
          <w:sz w:val="28"/>
          <w:szCs w:val="28"/>
          <w:lang w:eastAsia="zh-CN" w:bidi="hi-IN"/>
        </w:rPr>
        <w:br/>
      </w:r>
      <w:r w:rsidRPr="00DB4211">
        <w:rPr>
          <w:rFonts w:ascii="Liberation Serif" w:eastAsia="SimSun" w:hAnsi="Liberation Serif" w:cs="Liberation Serif"/>
          <w:kern w:val="3"/>
          <w:sz w:val="28"/>
          <w:szCs w:val="28"/>
          <w:lang w:eastAsia="zh-CN" w:bidi="hi-IN"/>
        </w:rPr>
        <w:t xml:space="preserve">№ </w:t>
      </w:r>
      <w:r w:rsidR="0089350E">
        <w:rPr>
          <w:rFonts w:ascii="Liberation Serif" w:eastAsia="SimSun" w:hAnsi="Liberation Serif" w:cs="Liberation Serif"/>
          <w:kern w:val="3"/>
          <w:sz w:val="28"/>
          <w:szCs w:val="28"/>
          <w:lang w:eastAsia="zh-CN" w:bidi="hi-IN"/>
        </w:rPr>
        <w:t>2522</w:t>
      </w:r>
      <w:r w:rsidRPr="00DB4211">
        <w:rPr>
          <w:rFonts w:ascii="Liberation Serif" w:eastAsia="SimSun" w:hAnsi="Liberation Serif" w:cs="Liberation Serif"/>
          <w:kern w:val="3"/>
          <w:sz w:val="28"/>
          <w:szCs w:val="28"/>
          <w:lang w:eastAsia="zh-CN" w:bidi="hi-IN"/>
        </w:rPr>
        <w:t>-п «О порядке проведения медицинской реабилитации пациентов, перенесших острые заболевания, неотложные состояния,</w:t>
      </w:r>
      <w:r w:rsidR="005A3DBC" w:rsidRPr="00DB4211">
        <w:rPr>
          <w:rFonts w:ascii="Liberation Serif" w:eastAsia="SimSun" w:hAnsi="Liberation Serif" w:cs="Liberation Serif"/>
          <w:kern w:val="3"/>
          <w:sz w:val="28"/>
          <w:szCs w:val="28"/>
          <w:lang w:eastAsia="zh-CN" w:bidi="hi-IN"/>
        </w:rPr>
        <w:t xml:space="preserve"> </w:t>
      </w:r>
      <w:r w:rsidRPr="00DB4211">
        <w:rPr>
          <w:rFonts w:ascii="Liberation Serif" w:eastAsia="SimSun" w:hAnsi="Liberation Serif" w:cs="Liberation Serif"/>
          <w:kern w:val="3"/>
          <w:sz w:val="28"/>
          <w:szCs w:val="28"/>
          <w:lang w:eastAsia="zh-CN" w:bidi="hi-IN"/>
        </w:rPr>
        <w:t xml:space="preserve">травмы и хирургические вмешательства, в системе здравоохранения Свердловской области» (далее </w:t>
      </w:r>
      <w:r w:rsidR="0089350E" w:rsidRPr="00DB4211">
        <w:rPr>
          <w:rFonts w:ascii="Liberation Serif" w:hAnsi="Liberation Serif" w:cs="Liberation Serif"/>
          <w:sz w:val="28"/>
          <w:szCs w:val="28"/>
        </w:rPr>
        <w:t>–</w:t>
      </w:r>
      <w:r w:rsidRPr="00DB4211">
        <w:rPr>
          <w:rFonts w:ascii="Liberation Serif" w:eastAsia="SimSun" w:hAnsi="Liberation Serif" w:cs="Liberation Serif"/>
          <w:kern w:val="3"/>
          <w:sz w:val="28"/>
          <w:szCs w:val="28"/>
          <w:lang w:eastAsia="zh-CN" w:bidi="hi-IN"/>
        </w:rPr>
        <w:t xml:space="preserve"> приказ № </w:t>
      </w:r>
      <w:r w:rsidR="0089350E">
        <w:rPr>
          <w:rFonts w:ascii="Liberation Serif" w:eastAsia="SimSun" w:hAnsi="Liberation Serif" w:cs="Liberation Serif"/>
          <w:kern w:val="3"/>
          <w:sz w:val="28"/>
          <w:szCs w:val="28"/>
          <w:lang w:eastAsia="zh-CN" w:bidi="hi-IN"/>
        </w:rPr>
        <w:t>2522</w:t>
      </w:r>
      <w:r w:rsidRPr="00DB4211">
        <w:rPr>
          <w:rFonts w:ascii="Liberation Serif" w:eastAsia="SimSun" w:hAnsi="Liberation Serif" w:cs="Liberation Serif"/>
          <w:kern w:val="3"/>
          <w:sz w:val="28"/>
          <w:szCs w:val="28"/>
          <w:lang w:eastAsia="zh-CN" w:bidi="hi-IN"/>
        </w:rPr>
        <w:t>-п), совместного п</w:t>
      </w:r>
      <w:r w:rsidRPr="00DB4211">
        <w:rPr>
          <w:rFonts w:ascii="Liberation Serif" w:hAnsi="Liberation Serif" w:cs="Liberation Serif"/>
          <w:sz w:val="28"/>
          <w:szCs w:val="28"/>
          <w:shd w:val="clear" w:color="auto" w:fill="FFFFFF"/>
        </w:rPr>
        <w:t>риказа Министерства цифрового развития и связи Свердловской области и Министерства здравоохранения Свердловской области от 30.08.2023</w:t>
      </w:r>
      <w:r w:rsidR="00BD2FFA" w:rsidRPr="00DB4211">
        <w:rPr>
          <w:rFonts w:ascii="Liberation Serif" w:hAnsi="Liberation Serif" w:cs="Liberation Serif"/>
          <w:sz w:val="28"/>
          <w:szCs w:val="28"/>
          <w:shd w:val="clear" w:color="auto" w:fill="FFFFFF"/>
        </w:rPr>
        <w:t xml:space="preserve"> </w:t>
      </w:r>
      <w:r w:rsidRPr="00DB4211">
        <w:rPr>
          <w:rFonts w:ascii="Liberation Serif" w:hAnsi="Liberation Serif" w:cs="Liberation Serif"/>
          <w:sz w:val="28"/>
          <w:szCs w:val="28"/>
          <w:shd w:val="clear" w:color="auto" w:fill="FFFFFF"/>
        </w:rPr>
        <w:t>№</w:t>
      </w:r>
      <w:r w:rsidR="00BD2FFA" w:rsidRPr="00DB4211">
        <w:rPr>
          <w:rFonts w:ascii="Liberation Serif" w:hAnsi="Liberation Serif" w:cs="Liberation Serif"/>
          <w:sz w:val="28"/>
          <w:szCs w:val="28"/>
          <w:shd w:val="clear" w:color="auto" w:fill="FFFFFF"/>
        </w:rPr>
        <w:t xml:space="preserve"> </w:t>
      </w:r>
      <w:r w:rsidRPr="00DB4211">
        <w:rPr>
          <w:rFonts w:ascii="Liberation Serif" w:hAnsi="Liberation Serif" w:cs="Liberation Serif"/>
          <w:sz w:val="28"/>
          <w:szCs w:val="28"/>
          <w:shd w:val="clear" w:color="auto" w:fill="FFFFFF"/>
        </w:rPr>
        <w:t>306/2012-п «Об утверждении</w:t>
      </w:r>
      <w:r w:rsidR="005A3DBC" w:rsidRPr="00DB4211">
        <w:rPr>
          <w:rFonts w:ascii="Liberation Serif" w:hAnsi="Liberation Serif" w:cs="Liberation Serif"/>
          <w:sz w:val="28"/>
          <w:szCs w:val="28"/>
          <w:shd w:val="clear" w:color="auto" w:fill="FFFFFF"/>
        </w:rPr>
        <w:t xml:space="preserve"> </w:t>
      </w:r>
      <w:r w:rsidRPr="00DB4211">
        <w:rPr>
          <w:rFonts w:ascii="Liberation Serif" w:hAnsi="Liberation Serif" w:cs="Liberation Serif"/>
          <w:sz w:val="28"/>
          <w:szCs w:val="28"/>
          <w:shd w:val="clear" w:color="auto" w:fill="FFFFFF"/>
        </w:rPr>
        <w:t>регламента по организации информационного взаимодействия медицинских информационных систем медицинских организаций частной системы здравоохранения с единой государственной информационной системой в сфере здравоохранения Свердловско</w:t>
      </w:r>
      <w:r w:rsidR="009506C8">
        <w:rPr>
          <w:rFonts w:ascii="Liberation Serif" w:hAnsi="Liberation Serif" w:cs="Liberation Serif"/>
          <w:sz w:val="28"/>
          <w:szCs w:val="28"/>
          <w:shd w:val="clear" w:color="auto" w:fill="FFFFFF"/>
        </w:rPr>
        <w:t>й области» и</w:t>
      </w:r>
      <w:r w:rsidRPr="00DB4211">
        <w:rPr>
          <w:rFonts w:ascii="Liberation Serif" w:hAnsi="Liberation Serif" w:cs="Liberation Serif"/>
          <w:sz w:val="28"/>
          <w:szCs w:val="28"/>
          <w:shd w:val="clear" w:color="auto" w:fill="FFFFFF"/>
        </w:rPr>
        <w:t xml:space="preserve"> </w:t>
      </w:r>
      <w:r w:rsidR="005C4FCF">
        <w:rPr>
          <w:rFonts w:ascii="Liberation Serif" w:hAnsi="Liberation Serif" w:cs="Liberation Serif"/>
          <w:sz w:val="28"/>
          <w:szCs w:val="28"/>
          <w:shd w:val="clear" w:color="auto" w:fill="FFFFFF"/>
        </w:rPr>
        <w:t xml:space="preserve">в целях </w:t>
      </w:r>
      <w:r w:rsidRPr="00DB4211">
        <w:rPr>
          <w:rFonts w:ascii="Liberation Serif" w:hAnsi="Liberation Serif" w:cs="Liberation Serif"/>
          <w:sz w:val="28"/>
          <w:szCs w:val="28"/>
          <w:shd w:val="clear" w:color="auto" w:fill="FFFFFF"/>
        </w:rPr>
        <w:t xml:space="preserve">повышения доступности медицинской реабилитации пациентам </w:t>
      </w:r>
      <w:r w:rsidRPr="00DB4211">
        <w:rPr>
          <w:rFonts w:ascii="Liberation Serif" w:eastAsia="Cambria" w:hAnsi="Liberation Serif" w:cs="Liberation Serif"/>
          <w:sz w:val="28"/>
          <w:szCs w:val="28"/>
        </w:rPr>
        <w:t xml:space="preserve">с заболеваниями периферической нервной системы </w:t>
      </w:r>
      <w:r w:rsidR="009506C8">
        <w:rPr>
          <w:rFonts w:ascii="Liberation Serif" w:eastAsia="Cambria" w:hAnsi="Liberation Serif" w:cs="Liberation Serif"/>
          <w:sz w:val="28"/>
          <w:szCs w:val="28"/>
        </w:rPr>
        <w:br/>
      </w:r>
      <w:r w:rsidRPr="00DB4211">
        <w:rPr>
          <w:rFonts w:ascii="Liberation Serif" w:eastAsia="Cambria" w:hAnsi="Liberation Serif" w:cs="Liberation Serif"/>
          <w:sz w:val="28"/>
          <w:szCs w:val="28"/>
        </w:rPr>
        <w:t>и костно-мышечной системы</w:t>
      </w:r>
      <w:r w:rsidRPr="00DB4211">
        <w:rPr>
          <w:rFonts w:ascii="Liberation Serif" w:eastAsia="Cambria" w:hAnsi="Liberation Serif" w:cs="Liberation Serif"/>
          <w:b/>
          <w:sz w:val="28"/>
          <w:szCs w:val="28"/>
        </w:rPr>
        <w:t xml:space="preserve"> </w:t>
      </w:r>
    </w:p>
    <w:p w:rsidR="004B6ED4" w:rsidRPr="00DB4211" w:rsidRDefault="00706310" w:rsidP="0086533F">
      <w:pPr>
        <w:suppressAutoHyphens/>
        <w:spacing w:after="0"/>
        <w:rPr>
          <w:rFonts w:ascii="Liberation Serif" w:hAnsi="Liberation Serif" w:cs="Liberation Serif"/>
          <w:b/>
          <w:sz w:val="28"/>
          <w:szCs w:val="28"/>
        </w:rPr>
      </w:pPr>
      <w:r w:rsidRPr="00DB4211">
        <w:rPr>
          <w:rFonts w:ascii="Liberation Serif" w:hAnsi="Liberation Serif" w:cs="Liberation Serif"/>
          <w:b/>
          <w:sz w:val="28"/>
          <w:szCs w:val="28"/>
        </w:rPr>
        <w:t>ПРИКАЗЫВАЮ:</w:t>
      </w:r>
    </w:p>
    <w:p w:rsidR="009506C8" w:rsidRDefault="00706310" w:rsidP="009506C8">
      <w:pPr>
        <w:widowControl w:val="0"/>
        <w:tabs>
          <w:tab w:val="left" w:pos="709"/>
        </w:tabs>
        <w:suppressAutoHyphens/>
        <w:spacing w:after="0"/>
        <w:ind w:firstLine="709"/>
        <w:jc w:val="both"/>
        <w:rPr>
          <w:rFonts w:ascii="Liberation Serif" w:hAnsi="Liberation Serif" w:cs="Liberation Serif"/>
          <w:sz w:val="28"/>
          <w:szCs w:val="28"/>
        </w:rPr>
      </w:pPr>
      <w:r w:rsidRPr="00DB4211">
        <w:rPr>
          <w:rFonts w:ascii="Liberation Serif" w:hAnsi="Liberation Serif" w:cs="Liberation Serif"/>
          <w:sz w:val="28"/>
          <w:szCs w:val="28"/>
        </w:rPr>
        <w:t xml:space="preserve">1. Организовать на базе ГАУЗ СО «Центральная городская клиническая больница № 3 г. Екатеринбург» Бюро маршрутизации (далее </w:t>
      </w:r>
      <w:r w:rsidR="00DB4211">
        <w:rPr>
          <w:rFonts w:ascii="Liberation Serif" w:hAnsi="Liberation Serif" w:cs="Liberation Serif"/>
          <w:sz w:val="28"/>
          <w:szCs w:val="28"/>
        </w:rPr>
        <w:t>–</w:t>
      </w:r>
      <w:r w:rsidRPr="00DB4211">
        <w:rPr>
          <w:rFonts w:ascii="Liberation Serif" w:hAnsi="Liberation Serif" w:cs="Liberation Serif"/>
          <w:sz w:val="28"/>
          <w:szCs w:val="28"/>
        </w:rPr>
        <w:t xml:space="preserve"> Бюро маршрутизации) для обеспечения взаимодействия медицинских организаций Свердловской области, оказывающих специализированную медицинскую помощь по профилям «травматология и ортопедия» с реабилитационными отделениями </w:t>
      </w:r>
      <w:r w:rsidR="009506C8">
        <w:rPr>
          <w:rFonts w:ascii="Liberation Serif" w:hAnsi="Liberation Serif" w:cs="Liberation Serif"/>
          <w:sz w:val="28"/>
          <w:szCs w:val="28"/>
        </w:rPr>
        <w:br/>
      </w:r>
      <w:r w:rsidRPr="00DB4211">
        <w:rPr>
          <w:rFonts w:ascii="Liberation Serif" w:hAnsi="Liberation Serif" w:cs="Liberation Serif"/>
          <w:sz w:val="28"/>
          <w:szCs w:val="28"/>
        </w:rPr>
        <w:t>и центрами</w:t>
      </w:r>
      <w:r w:rsidR="009506C8">
        <w:rPr>
          <w:rFonts w:ascii="Liberation Serif" w:hAnsi="Liberation Serif" w:cs="Liberation Serif"/>
          <w:sz w:val="28"/>
          <w:szCs w:val="28"/>
        </w:rPr>
        <w:t>,</w:t>
      </w:r>
      <w:r w:rsidR="005C4FCF">
        <w:rPr>
          <w:rFonts w:ascii="Liberation Serif" w:hAnsi="Liberation Serif" w:cs="Liberation Serif"/>
          <w:sz w:val="28"/>
          <w:szCs w:val="28"/>
        </w:rPr>
        <w:t xml:space="preserve"> направлени</w:t>
      </w:r>
      <w:r w:rsidR="009506C8">
        <w:rPr>
          <w:rFonts w:ascii="Liberation Serif" w:hAnsi="Liberation Serif" w:cs="Liberation Serif"/>
          <w:sz w:val="28"/>
          <w:szCs w:val="28"/>
        </w:rPr>
        <w:t>я</w:t>
      </w:r>
      <w:r w:rsidRPr="00DB4211">
        <w:rPr>
          <w:rFonts w:ascii="Liberation Serif" w:hAnsi="Liberation Serif" w:cs="Liberation Serif"/>
          <w:sz w:val="28"/>
          <w:szCs w:val="28"/>
        </w:rPr>
        <w:t xml:space="preserve"> </w:t>
      </w:r>
      <w:r w:rsidR="005C4FCF" w:rsidRPr="00DB4211">
        <w:rPr>
          <w:rFonts w:ascii="Liberation Serif" w:eastAsia="Cambria" w:hAnsi="Liberation Serif" w:cs="Liberation Serif"/>
          <w:sz w:val="28"/>
          <w:szCs w:val="28"/>
        </w:rPr>
        <w:t>пациентов с заболеваниями периферической нервной системы и костно-мышечной системы</w:t>
      </w:r>
      <w:r w:rsidR="009506C8">
        <w:rPr>
          <w:rFonts w:ascii="Liberation Serif" w:eastAsia="Cambria" w:hAnsi="Liberation Serif" w:cs="Liberation Serif"/>
          <w:sz w:val="28"/>
          <w:szCs w:val="28"/>
        </w:rPr>
        <w:t>,</w:t>
      </w:r>
      <w:r w:rsidR="005C4FCF">
        <w:rPr>
          <w:rFonts w:ascii="Liberation Serif" w:eastAsia="Cambria" w:hAnsi="Liberation Serif" w:cs="Liberation Serif"/>
          <w:sz w:val="28"/>
          <w:szCs w:val="28"/>
        </w:rPr>
        <w:t xml:space="preserve"> </w:t>
      </w:r>
      <w:r w:rsidR="009506C8" w:rsidRPr="00DB4211">
        <w:rPr>
          <w:rFonts w:ascii="Liberation Serif" w:eastAsia="Cambria" w:hAnsi="Liberation Serif" w:cs="Liberation Serif"/>
          <w:sz w:val="28"/>
          <w:szCs w:val="28"/>
        </w:rPr>
        <w:t xml:space="preserve">с </w:t>
      </w:r>
      <w:r w:rsidR="009506C8">
        <w:rPr>
          <w:rFonts w:ascii="Liberation Serif" w:eastAsia="Cambria" w:hAnsi="Liberation Serif" w:cs="Liberation Serif"/>
          <w:sz w:val="28"/>
          <w:szCs w:val="28"/>
        </w:rPr>
        <w:t>использованием</w:t>
      </w:r>
      <w:r w:rsidR="009506C8" w:rsidRPr="00DB4211">
        <w:rPr>
          <w:rFonts w:ascii="Liberation Serif" w:eastAsia="Cambria" w:hAnsi="Liberation Serif" w:cs="Liberation Serif"/>
          <w:sz w:val="28"/>
          <w:szCs w:val="28"/>
        </w:rPr>
        <w:t xml:space="preserve"> телемедицинских технологий</w:t>
      </w:r>
      <w:r w:rsidR="009506C8">
        <w:rPr>
          <w:rFonts w:ascii="Liberation Serif" w:eastAsia="Cambria" w:hAnsi="Liberation Serif" w:cs="Liberation Serif"/>
          <w:sz w:val="28"/>
          <w:szCs w:val="28"/>
        </w:rPr>
        <w:t>,</w:t>
      </w:r>
      <w:r w:rsidR="009506C8">
        <w:rPr>
          <w:rFonts w:ascii="Liberation Serif" w:hAnsi="Liberation Serif" w:cs="Liberation Serif"/>
          <w:sz w:val="28"/>
          <w:szCs w:val="28"/>
        </w:rPr>
        <w:t xml:space="preserve"> на </w:t>
      </w:r>
      <w:r w:rsidRPr="00DB4211">
        <w:rPr>
          <w:rFonts w:ascii="Liberation Serif" w:hAnsi="Liberation Serif" w:cs="Liberation Serif"/>
          <w:sz w:val="28"/>
          <w:szCs w:val="28"/>
        </w:rPr>
        <w:t>медицинск</w:t>
      </w:r>
      <w:r w:rsidR="009506C8">
        <w:rPr>
          <w:rFonts w:ascii="Liberation Serif" w:hAnsi="Liberation Serif" w:cs="Liberation Serif"/>
          <w:sz w:val="28"/>
          <w:szCs w:val="28"/>
        </w:rPr>
        <w:t>ую</w:t>
      </w:r>
      <w:r w:rsidRPr="00DB4211">
        <w:rPr>
          <w:rFonts w:ascii="Liberation Serif" w:hAnsi="Liberation Serif" w:cs="Liberation Serif"/>
          <w:sz w:val="28"/>
          <w:szCs w:val="28"/>
        </w:rPr>
        <w:t xml:space="preserve"> реабилитаци</w:t>
      </w:r>
      <w:r w:rsidR="009506C8">
        <w:rPr>
          <w:rFonts w:ascii="Liberation Serif" w:hAnsi="Liberation Serif" w:cs="Liberation Serif"/>
          <w:sz w:val="28"/>
          <w:szCs w:val="28"/>
        </w:rPr>
        <w:t>ю</w:t>
      </w:r>
      <w:r w:rsidRPr="00DB4211">
        <w:rPr>
          <w:rFonts w:ascii="Liberation Serif" w:eastAsia="Cambria" w:hAnsi="Liberation Serif" w:cs="Liberation Serif"/>
          <w:sz w:val="28"/>
          <w:szCs w:val="28"/>
        </w:rPr>
        <w:t>.</w:t>
      </w:r>
      <w:r w:rsidR="009506C8">
        <w:rPr>
          <w:rFonts w:ascii="Liberation Serif" w:eastAsia="Cambria" w:hAnsi="Liberation Serif" w:cs="Liberation Serif"/>
          <w:sz w:val="28"/>
          <w:szCs w:val="28"/>
        </w:rPr>
        <w:t xml:space="preserve"> </w:t>
      </w:r>
    </w:p>
    <w:p w:rsidR="004B6ED4" w:rsidRPr="00DB4211" w:rsidRDefault="00B93757" w:rsidP="009506C8">
      <w:pPr>
        <w:widowControl w:val="0"/>
        <w:suppressAutoHyphens/>
        <w:spacing w:after="0"/>
        <w:ind w:firstLine="709"/>
        <w:jc w:val="both"/>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2. </w:t>
      </w:r>
      <w:r w:rsidR="00706310" w:rsidRPr="00DB4211">
        <w:rPr>
          <w:rFonts w:ascii="Liberation Serif" w:eastAsia="Times New Roman" w:hAnsi="Liberation Serif" w:cs="Liberation Serif"/>
          <w:sz w:val="28"/>
          <w:szCs w:val="28"/>
          <w:lang w:eastAsia="ru-RU"/>
        </w:rPr>
        <w:t xml:space="preserve">Утвердить: </w:t>
      </w:r>
    </w:p>
    <w:p w:rsidR="004B6ED4" w:rsidRPr="00DB4211" w:rsidRDefault="00706310" w:rsidP="00E57D4F">
      <w:pPr>
        <w:pStyle w:val="a3"/>
        <w:numPr>
          <w:ilvl w:val="0"/>
          <w:numId w:val="2"/>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Перечень медицинских организаций Свердловской области, оказывающих первичную специализированную медико-санитарную помощь </w:t>
      </w:r>
      <w:r w:rsidRPr="00DB4211">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lastRenderedPageBreak/>
        <w:t xml:space="preserve">и </w:t>
      </w:r>
      <w:r w:rsidRPr="00DB4211">
        <w:rPr>
          <w:rFonts w:ascii="Liberation Serif" w:hAnsi="Liberation Serif" w:cs="Liberation Serif"/>
          <w:sz w:val="28"/>
          <w:szCs w:val="28"/>
        </w:rPr>
        <w:t xml:space="preserve">специализированную медицинскую помощь по профилям «травматология </w:t>
      </w:r>
      <w:r w:rsidRPr="00DB4211">
        <w:rPr>
          <w:rFonts w:ascii="Liberation Serif" w:hAnsi="Liberation Serif" w:cs="Liberation Serif"/>
          <w:sz w:val="28"/>
          <w:szCs w:val="28"/>
        </w:rPr>
        <w:br/>
      </w:r>
      <w:r w:rsidR="00DB4211" w:rsidRPr="00DB4211">
        <w:rPr>
          <w:rFonts w:ascii="Liberation Serif" w:hAnsi="Liberation Serif" w:cs="Liberation Serif"/>
          <w:sz w:val="28"/>
          <w:szCs w:val="28"/>
        </w:rPr>
        <w:t xml:space="preserve">и ортопедия» </w:t>
      </w:r>
      <w:r w:rsidR="00DB4211" w:rsidRPr="00FF4401">
        <w:rPr>
          <w:rFonts w:ascii="Liberation Serif" w:hAnsi="Liberation Serif" w:cs="Liberation Serif"/>
          <w:sz w:val="28"/>
          <w:szCs w:val="28"/>
        </w:rPr>
        <w:t>и «неврология»,</w:t>
      </w:r>
      <w:r w:rsidRPr="00DB4211">
        <w:rPr>
          <w:rFonts w:ascii="Liberation Serif" w:hAnsi="Liberation Serif" w:cs="Liberation Serif"/>
          <w:color w:val="FF0000"/>
          <w:sz w:val="28"/>
          <w:szCs w:val="28"/>
        </w:rPr>
        <w:t xml:space="preserve"> </w:t>
      </w:r>
      <w:r w:rsidRPr="00DB4211">
        <w:rPr>
          <w:rFonts w:ascii="Liberation Serif" w:hAnsi="Liberation Serif" w:cs="Liberation Serif"/>
          <w:sz w:val="28"/>
          <w:szCs w:val="28"/>
        </w:rPr>
        <w:t>определяющих медицински</w:t>
      </w:r>
      <w:r w:rsidR="00DB4211" w:rsidRPr="00DB4211">
        <w:rPr>
          <w:rFonts w:ascii="Liberation Serif" w:hAnsi="Liberation Serif" w:cs="Liberation Serif"/>
          <w:sz w:val="28"/>
          <w:szCs w:val="28"/>
        </w:rPr>
        <w:t xml:space="preserve">е показания (противопоказания) </w:t>
      </w:r>
      <w:r w:rsidRPr="00DB4211">
        <w:rPr>
          <w:rFonts w:ascii="Liberation Serif" w:hAnsi="Liberation Serif" w:cs="Liberation Serif"/>
          <w:sz w:val="28"/>
          <w:szCs w:val="28"/>
        </w:rPr>
        <w:t xml:space="preserve">к направлению на медицинскую реабилитацию </w:t>
      </w:r>
      <w:r w:rsidR="00DB4211" w:rsidRPr="00DB4211">
        <w:rPr>
          <w:rFonts w:ascii="Liberation Serif" w:hAnsi="Liberation Serif" w:cs="Liberation Serif"/>
          <w:sz w:val="28"/>
          <w:szCs w:val="28"/>
        </w:rPr>
        <w:t xml:space="preserve">(далее – Перечень) (приложение </w:t>
      </w:r>
      <w:r w:rsidRPr="00DB4211">
        <w:rPr>
          <w:rFonts w:ascii="Liberation Serif" w:hAnsi="Liberation Serif" w:cs="Liberation Serif"/>
          <w:sz w:val="28"/>
          <w:szCs w:val="28"/>
        </w:rPr>
        <w:t>№ 1);</w:t>
      </w:r>
    </w:p>
    <w:p w:rsidR="004B6ED4" w:rsidRPr="00DB4211" w:rsidRDefault="00706310" w:rsidP="00DB4211">
      <w:pPr>
        <w:widowControl w:val="0"/>
        <w:suppressAutoHyphens/>
        <w:spacing w:after="0"/>
        <w:ind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2) Положение об организации направления на медицинскую реабилитацию пациентов </w:t>
      </w:r>
      <w:r w:rsidRPr="00DB4211">
        <w:rPr>
          <w:rFonts w:ascii="Liberation Serif" w:eastAsia="Cambria" w:hAnsi="Liberation Serif" w:cs="Liberation Serif"/>
          <w:sz w:val="28"/>
          <w:szCs w:val="28"/>
        </w:rPr>
        <w:t xml:space="preserve">с заболеваниями периферической нервной системы и костно-мышечной системы </w:t>
      </w:r>
      <w:r w:rsidR="009506C8">
        <w:rPr>
          <w:rFonts w:ascii="Liberation Serif" w:eastAsia="Cambria" w:hAnsi="Liberation Serif" w:cs="Liberation Serif"/>
          <w:sz w:val="28"/>
          <w:szCs w:val="28"/>
        </w:rPr>
        <w:t>через</w:t>
      </w:r>
      <w:r w:rsidRPr="00DB4211">
        <w:rPr>
          <w:rFonts w:ascii="Liberation Serif" w:eastAsia="Cambria" w:hAnsi="Liberation Serif" w:cs="Liberation Serif"/>
          <w:sz w:val="28"/>
          <w:szCs w:val="28"/>
        </w:rPr>
        <w:t xml:space="preserve"> Бюро маршрутизации </w:t>
      </w:r>
      <w:r w:rsidRPr="00DB4211">
        <w:rPr>
          <w:rFonts w:ascii="Liberation Serif" w:hAnsi="Liberation Serif" w:cs="Liberation Serif"/>
          <w:sz w:val="28"/>
          <w:szCs w:val="28"/>
        </w:rPr>
        <w:t xml:space="preserve">(далее </w:t>
      </w:r>
      <w:r w:rsidR="00DB4211" w:rsidRPr="00DB4211">
        <w:rPr>
          <w:rFonts w:ascii="Liberation Serif" w:hAnsi="Liberation Serif" w:cs="Liberation Serif"/>
          <w:sz w:val="28"/>
          <w:szCs w:val="28"/>
        </w:rPr>
        <w:t>–</w:t>
      </w:r>
      <w:r w:rsidRPr="00DB4211">
        <w:rPr>
          <w:rFonts w:ascii="Liberation Serif" w:hAnsi="Liberation Serif" w:cs="Liberation Serif"/>
          <w:sz w:val="28"/>
          <w:szCs w:val="28"/>
        </w:rPr>
        <w:t xml:space="preserve"> Положение) (приложение № 2).</w:t>
      </w:r>
    </w:p>
    <w:p w:rsidR="004B6ED4" w:rsidRPr="008F5708" w:rsidRDefault="00706310" w:rsidP="008F5708">
      <w:pPr>
        <w:pStyle w:val="a3"/>
        <w:numPr>
          <w:ilvl w:val="0"/>
          <w:numId w:val="16"/>
        </w:numPr>
        <w:suppressAutoHyphens/>
        <w:spacing w:after="0"/>
        <w:jc w:val="both"/>
        <w:rPr>
          <w:rFonts w:ascii="Liberation Serif" w:eastAsia="Times New Roman" w:hAnsi="Liberation Serif" w:cs="Liberation Serif"/>
          <w:sz w:val="28"/>
          <w:szCs w:val="28"/>
          <w:lang w:eastAsia="ru-RU"/>
        </w:rPr>
      </w:pPr>
      <w:r w:rsidRPr="008F5708">
        <w:rPr>
          <w:rFonts w:ascii="Liberation Serif" w:eastAsia="Times New Roman" w:hAnsi="Liberation Serif" w:cs="Liberation Serif"/>
          <w:sz w:val="28"/>
          <w:szCs w:val="28"/>
          <w:lang w:eastAsia="ru-RU"/>
        </w:rPr>
        <w:t xml:space="preserve">Главному врачу </w:t>
      </w:r>
      <w:r w:rsidRPr="008F5708">
        <w:rPr>
          <w:rFonts w:ascii="Liberation Serif" w:hAnsi="Liberation Serif" w:cs="Liberation Serif"/>
          <w:sz w:val="28"/>
          <w:szCs w:val="28"/>
        </w:rPr>
        <w:t>ГАУЗ СО «ЦГКБ № 3» А.Н. Старкову:</w:t>
      </w:r>
    </w:p>
    <w:p w:rsidR="004B6ED4" w:rsidRPr="00DB4211" w:rsidRDefault="00706310" w:rsidP="00E57D4F">
      <w:pPr>
        <w:pStyle w:val="a3"/>
        <w:numPr>
          <w:ilvl w:val="0"/>
          <w:numId w:val="14"/>
        </w:numPr>
        <w:suppressAutoHyphens/>
        <w:spacing w:after="0"/>
        <w:ind w:left="0" w:firstLine="709"/>
        <w:jc w:val="both"/>
        <w:rPr>
          <w:rFonts w:ascii="Liberation Serif" w:eastAsia="Times New Roman" w:hAnsi="Liberation Serif" w:cs="Liberation Serif"/>
          <w:sz w:val="28"/>
          <w:szCs w:val="28"/>
          <w:lang w:eastAsia="ru-RU"/>
        </w:rPr>
      </w:pPr>
      <w:r w:rsidRPr="00DB4211">
        <w:rPr>
          <w:rFonts w:ascii="Liberation Serif" w:hAnsi="Liberation Serif" w:cs="Liberation Serif"/>
          <w:sz w:val="28"/>
          <w:szCs w:val="28"/>
        </w:rPr>
        <w:t xml:space="preserve"> </w:t>
      </w:r>
      <w:r w:rsidRPr="00DB4211">
        <w:rPr>
          <w:rFonts w:ascii="Liberation Serif" w:eastAsia="Times New Roman" w:hAnsi="Liberation Serif" w:cs="Liberation Serif"/>
          <w:sz w:val="28"/>
          <w:szCs w:val="28"/>
          <w:lang w:eastAsia="ru-RU"/>
        </w:rPr>
        <w:t>обеспечить деятельность Бюро маршрутизации для проведения консультаций и участия в консилиуме врачей с применением телемедицинских технологий по вопросам о</w:t>
      </w:r>
      <w:r w:rsidR="009506C8">
        <w:rPr>
          <w:rFonts w:ascii="Liberation Serif" w:eastAsia="Times New Roman" w:hAnsi="Liberation Serif" w:cs="Liberation Serif"/>
          <w:sz w:val="28"/>
          <w:szCs w:val="28"/>
          <w:lang w:eastAsia="ru-RU"/>
        </w:rPr>
        <w:t xml:space="preserve">рганизации медицинской реабилитации </w:t>
      </w:r>
      <w:r w:rsidRPr="00DB4211">
        <w:rPr>
          <w:rFonts w:ascii="Liberation Serif" w:eastAsia="Times New Roman" w:hAnsi="Liberation Serif" w:cs="Liberation Serif"/>
          <w:sz w:val="28"/>
          <w:szCs w:val="28"/>
          <w:lang w:eastAsia="ru-RU"/>
        </w:rPr>
        <w:t xml:space="preserve">в соответствии </w:t>
      </w:r>
      <w:r w:rsidR="009506C8">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t xml:space="preserve">с требованиями приказа Министерства здравоохранения Свердловской области </w:t>
      </w:r>
      <w:r w:rsidR="009506C8">
        <w:rPr>
          <w:rFonts w:ascii="Liberation Serif" w:eastAsia="Times New Roman" w:hAnsi="Liberation Serif" w:cs="Liberation Serif"/>
          <w:sz w:val="28"/>
          <w:szCs w:val="28"/>
          <w:lang w:eastAsia="ru-RU"/>
        </w:rPr>
        <w:br/>
      </w:r>
      <w:r w:rsidRPr="00DB4211">
        <w:rPr>
          <w:rFonts w:ascii="Liberation Serif" w:hAnsi="Liberation Serif" w:cs="Liberation Serif"/>
          <w:sz w:val="28"/>
          <w:szCs w:val="28"/>
        </w:rPr>
        <w:t>от 06.05.2024 № 1032-п «</w:t>
      </w:r>
      <w:r w:rsidRPr="00DB4211">
        <w:rPr>
          <w:rFonts w:ascii="Liberation Serif" w:eastAsia="Times New Roman" w:hAnsi="Liberation Serif" w:cs="Liberation Serif"/>
          <w:sz w:val="28"/>
          <w:szCs w:val="28"/>
          <w:lang w:eastAsia="ru-RU"/>
        </w:rPr>
        <w:t>О Порядке организации и оказания медицинской помощи с применен</w:t>
      </w:r>
      <w:r w:rsidR="009506C8">
        <w:rPr>
          <w:rFonts w:ascii="Liberation Serif" w:eastAsia="Times New Roman" w:hAnsi="Liberation Serif" w:cs="Liberation Serif"/>
          <w:sz w:val="28"/>
          <w:szCs w:val="28"/>
          <w:lang w:eastAsia="ru-RU"/>
        </w:rPr>
        <w:t xml:space="preserve">ием телемедицинских технологий </w:t>
      </w:r>
      <w:r w:rsidRPr="00DB4211">
        <w:rPr>
          <w:rFonts w:ascii="Liberation Serif" w:eastAsia="Times New Roman" w:hAnsi="Liberation Serif" w:cs="Liberation Serif"/>
          <w:sz w:val="28"/>
          <w:szCs w:val="28"/>
          <w:lang w:eastAsia="ru-RU"/>
        </w:rPr>
        <w:t>в поликлинических и стационарных условиях</w:t>
      </w:r>
      <w:r w:rsidRPr="00DB4211">
        <w:rPr>
          <w:rFonts w:ascii="Liberation Serif" w:hAnsi="Liberation Serif" w:cs="Liberation Serif"/>
          <w:sz w:val="28"/>
          <w:szCs w:val="28"/>
        </w:rPr>
        <w:t xml:space="preserve"> </w:t>
      </w:r>
      <w:r w:rsidRPr="00DB4211">
        <w:rPr>
          <w:rFonts w:ascii="Liberation Serif" w:eastAsia="Times New Roman" w:hAnsi="Liberation Serif" w:cs="Liberation Serif"/>
          <w:sz w:val="28"/>
          <w:szCs w:val="28"/>
          <w:lang w:eastAsia="ru-RU"/>
        </w:rPr>
        <w:t>в рамках Территориальной программы государственных гарантий бесплатного оказания гражданам медицинской помощи в Свердловской области»;</w:t>
      </w:r>
    </w:p>
    <w:p w:rsidR="004B6ED4" w:rsidRPr="00DB4211" w:rsidRDefault="0086533F" w:rsidP="00E57D4F">
      <w:pPr>
        <w:widowControl w:val="0"/>
        <w:suppressAutoHyphens/>
        <w:spacing w:after="0"/>
        <w:ind w:firstLine="709"/>
        <w:jc w:val="both"/>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2) организовать с </w:t>
      </w:r>
      <w:r w:rsidR="0089350E">
        <w:rPr>
          <w:rFonts w:ascii="Liberation Serif" w:eastAsia="Times New Roman" w:hAnsi="Liberation Serif" w:cs="Liberation Serif"/>
          <w:sz w:val="28"/>
          <w:szCs w:val="28"/>
          <w:lang w:eastAsia="ru-RU"/>
        </w:rPr>
        <w:t>15.11</w:t>
      </w:r>
      <w:r w:rsidR="00706310" w:rsidRPr="00DB4211">
        <w:rPr>
          <w:rFonts w:ascii="Liberation Serif" w:eastAsia="Times New Roman" w:hAnsi="Liberation Serif" w:cs="Liberation Serif"/>
          <w:sz w:val="28"/>
          <w:szCs w:val="28"/>
          <w:lang w:eastAsia="ru-RU"/>
        </w:rPr>
        <w:t xml:space="preserve">.2024 </w:t>
      </w:r>
      <w:r w:rsidR="009506C8">
        <w:rPr>
          <w:rFonts w:ascii="Liberation Serif" w:eastAsia="Times New Roman" w:hAnsi="Liberation Serif" w:cs="Liberation Serif"/>
          <w:sz w:val="28"/>
          <w:szCs w:val="28"/>
          <w:lang w:eastAsia="ru-RU"/>
        </w:rPr>
        <w:t>направление</w:t>
      </w:r>
      <w:r w:rsidR="00706310" w:rsidRPr="00DB4211">
        <w:rPr>
          <w:rFonts w:ascii="Liberation Serif" w:eastAsia="Times New Roman" w:hAnsi="Liberation Serif" w:cs="Liberation Serif"/>
          <w:sz w:val="28"/>
          <w:szCs w:val="28"/>
          <w:lang w:eastAsia="ru-RU"/>
        </w:rPr>
        <w:t xml:space="preserve"> пациентов с заболеваниями п</w:t>
      </w:r>
      <w:r w:rsidR="00706310" w:rsidRPr="00DB4211">
        <w:rPr>
          <w:rFonts w:ascii="Liberation Serif" w:eastAsia="Cambria" w:hAnsi="Liberation Serif" w:cs="Liberation Serif"/>
          <w:sz w:val="28"/>
          <w:szCs w:val="28"/>
        </w:rPr>
        <w:t xml:space="preserve">ериферической нервной системы и костно-мышечной системы </w:t>
      </w:r>
      <w:r w:rsidR="00706310" w:rsidRPr="00DB4211">
        <w:rPr>
          <w:rFonts w:ascii="Liberation Serif" w:eastAsia="Times New Roman" w:hAnsi="Liberation Serif" w:cs="Liberation Serif"/>
          <w:sz w:val="28"/>
          <w:szCs w:val="28"/>
          <w:lang w:eastAsia="ru-RU"/>
        </w:rPr>
        <w:t>из медицинских организаций Свердловской области</w:t>
      </w:r>
      <w:r w:rsidR="00B21DF5">
        <w:rPr>
          <w:rFonts w:ascii="Liberation Serif" w:eastAsia="Times New Roman" w:hAnsi="Liberation Serif" w:cs="Liberation Serif"/>
          <w:sz w:val="28"/>
          <w:szCs w:val="28"/>
          <w:lang w:eastAsia="ru-RU"/>
        </w:rPr>
        <w:t xml:space="preserve"> </w:t>
      </w:r>
      <w:r w:rsidR="00B21DF5" w:rsidRPr="00DB4211">
        <w:rPr>
          <w:rFonts w:ascii="Liberation Serif" w:eastAsia="Times New Roman" w:hAnsi="Liberation Serif" w:cs="Liberation Serif"/>
          <w:sz w:val="28"/>
          <w:szCs w:val="28"/>
          <w:lang w:eastAsia="ru-RU"/>
        </w:rPr>
        <w:t xml:space="preserve">на этапы медицинской реабилитации </w:t>
      </w:r>
      <w:r w:rsidR="00B21DF5">
        <w:rPr>
          <w:rFonts w:ascii="Liberation Serif" w:eastAsia="Times New Roman" w:hAnsi="Liberation Serif" w:cs="Liberation Serif"/>
          <w:sz w:val="28"/>
          <w:szCs w:val="28"/>
          <w:lang w:eastAsia="ru-RU"/>
        </w:rPr>
        <w:t>согласно Перечню (</w:t>
      </w:r>
      <w:r w:rsidR="00B21DF5" w:rsidRPr="00DB4211">
        <w:rPr>
          <w:rFonts w:ascii="Liberation Serif" w:eastAsia="Times New Roman" w:hAnsi="Liberation Serif" w:cs="Liberation Serif"/>
          <w:sz w:val="28"/>
          <w:szCs w:val="28"/>
          <w:lang w:eastAsia="ru-RU"/>
        </w:rPr>
        <w:t xml:space="preserve">приложение № </w:t>
      </w:r>
      <w:r w:rsidR="00B21DF5">
        <w:rPr>
          <w:rFonts w:ascii="Liberation Serif" w:eastAsia="Times New Roman" w:hAnsi="Liberation Serif" w:cs="Liberation Serif"/>
          <w:sz w:val="28"/>
          <w:szCs w:val="28"/>
          <w:lang w:eastAsia="ru-RU"/>
        </w:rPr>
        <w:t>1</w:t>
      </w:r>
      <w:r w:rsidR="00B21DF5" w:rsidRPr="00DB4211">
        <w:rPr>
          <w:rFonts w:ascii="Liberation Serif" w:eastAsia="Times New Roman" w:hAnsi="Liberation Serif" w:cs="Liberation Serif"/>
          <w:sz w:val="28"/>
          <w:szCs w:val="28"/>
          <w:lang w:eastAsia="ru-RU"/>
        </w:rPr>
        <w:t xml:space="preserve"> к настоящему приказу</w:t>
      </w:r>
      <w:r w:rsidR="00B21DF5">
        <w:rPr>
          <w:rFonts w:ascii="Liberation Serif" w:eastAsia="Times New Roman" w:hAnsi="Liberation Serif" w:cs="Liberation Serif"/>
          <w:sz w:val="28"/>
          <w:szCs w:val="28"/>
          <w:lang w:eastAsia="ru-RU"/>
        </w:rPr>
        <w:t>)</w:t>
      </w:r>
      <w:r w:rsidR="00706310" w:rsidRPr="00DB4211">
        <w:rPr>
          <w:rFonts w:ascii="Liberation Serif" w:eastAsia="Times New Roman" w:hAnsi="Liberation Serif" w:cs="Liberation Serif"/>
          <w:sz w:val="28"/>
          <w:szCs w:val="28"/>
          <w:lang w:eastAsia="ru-RU"/>
        </w:rPr>
        <w:t xml:space="preserve"> </w:t>
      </w:r>
      <w:r w:rsidR="009506C8">
        <w:rPr>
          <w:rFonts w:ascii="Liberation Serif" w:eastAsia="Times New Roman" w:hAnsi="Liberation Serif" w:cs="Liberation Serif"/>
          <w:sz w:val="28"/>
          <w:szCs w:val="28"/>
          <w:lang w:eastAsia="ru-RU"/>
        </w:rPr>
        <w:t xml:space="preserve">в соответствии с Положением </w:t>
      </w:r>
      <w:r w:rsidR="009506C8" w:rsidRPr="00DB4211">
        <w:rPr>
          <w:rFonts w:ascii="Liberation Serif" w:eastAsia="Times New Roman" w:hAnsi="Liberation Serif" w:cs="Liberation Serif"/>
          <w:sz w:val="28"/>
          <w:szCs w:val="28"/>
          <w:lang w:eastAsia="ru-RU"/>
        </w:rPr>
        <w:t>(прило</w:t>
      </w:r>
      <w:r w:rsidR="00513EC2">
        <w:rPr>
          <w:rFonts w:ascii="Liberation Serif" w:eastAsia="Times New Roman" w:hAnsi="Liberation Serif" w:cs="Liberation Serif"/>
          <w:sz w:val="28"/>
          <w:szCs w:val="28"/>
          <w:lang w:eastAsia="ru-RU"/>
        </w:rPr>
        <w:t>жение № 2 к настоящему приказу)</w:t>
      </w:r>
      <w:r w:rsidR="009506C8">
        <w:rPr>
          <w:rFonts w:ascii="Liberation Serif" w:eastAsia="Times New Roman" w:hAnsi="Liberation Serif" w:cs="Liberation Serif"/>
          <w:sz w:val="28"/>
          <w:szCs w:val="28"/>
          <w:lang w:eastAsia="ru-RU"/>
        </w:rPr>
        <w:t xml:space="preserve"> </w:t>
      </w:r>
      <w:r w:rsidR="00706310" w:rsidRPr="00DB4211">
        <w:rPr>
          <w:rFonts w:ascii="Liberation Serif" w:eastAsia="Times New Roman" w:hAnsi="Liberation Serif" w:cs="Liberation Serif"/>
          <w:sz w:val="28"/>
          <w:szCs w:val="28"/>
          <w:lang w:eastAsia="ru-RU"/>
        </w:rPr>
        <w:t>в рамках Территориальной программы ОМС;</w:t>
      </w:r>
    </w:p>
    <w:p w:rsidR="004B6ED4" w:rsidRPr="00DB4211" w:rsidRDefault="00706310" w:rsidP="00E57D4F">
      <w:pPr>
        <w:suppressAutoHyphens/>
        <w:spacing w:after="0"/>
        <w:ind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3) ежемесячно предоставлять в Министерство здравоохранения Свердловской области, в отдел санаторно-курортной и паллиативной помощи, реабилитации на электронный адрес: </w:t>
      </w:r>
      <w:hyperlink r:id="rId7" w:history="1">
        <w:r w:rsidRPr="00DB4211">
          <w:rPr>
            <w:rStyle w:val="ab"/>
            <w:rFonts w:ascii="Liberation Serif" w:eastAsia="Times New Roman" w:hAnsi="Liberation Serif" w:cs="Liberation Serif"/>
            <w:sz w:val="28"/>
            <w:szCs w:val="28"/>
            <w:lang w:eastAsia="ru-RU"/>
          </w:rPr>
          <w:t>u.borishpol@egov66.ru</w:t>
        </w:r>
      </w:hyperlink>
      <w:r w:rsidRPr="00DB4211">
        <w:rPr>
          <w:rFonts w:ascii="Liberation Serif" w:eastAsia="Times New Roman" w:hAnsi="Liberation Serif" w:cs="Liberation Serif"/>
          <w:sz w:val="28"/>
          <w:szCs w:val="28"/>
          <w:lang w:eastAsia="ru-RU"/>
        </w:rPr>
        <w:t xml:space="preserve"> отчет о </w:t>
      </w:r>
      <w:r w:rsidR="00513EC2">
        <w:rPr>
          <w:rFonts w:ascii="Liberation Serif" w:eastAsia="Times New Roman" w:hAnsi="Liberation Serif" w:cs="Liberation Serif"/>
          <w:sz w:val="28"/>
          <w:szCs w:val="28"/>
          <w:lang w:eastAsia="ru-RU"/>
        </w:rPr>
        <w:t>направлении</w:t>
      </w:r>
      <w:r w:rsidRPr="00DB4211">
        <w:rPr>
          <w:rFonts w:ascii="Liberation Serif" w:eastAsia="Times New Roman" w:hAnsi="Liberation Serif" w:cs="Liberation Serif"/>
          <w:sz w:val="28"/>
          <w:szCs w:val="28"/>
          <w:lang w:eastAsia="ru-RU"/>
        </w:rPr>
        <w:t xml:space="preserve"> п</w:t>
      </w:r>
      <w:r w:rsidR="00513EC2">
        <w:rPr>
          <w:rFonts w:ascii="Liberation Serif" w:eastAsia="Times New Roman" w:hAnsi="Liberation Serif" w:cs="Liberation Serif"/>
          <w:sz w:val="28"/>
          <w:szCs w:val="28"/>
          <w:lang w:eastAsia="ru-RU"/>
        </w:rPr>
        <w:t>ациентов на этапы реабилитации</w:t>
      </w:r>
      <w:r w:rsidRPr="00DB4211">
        <w:rPr>
          <w:rFonts w:ascii="Liberation Serif" w:eastAsia="Times New Roman" w:hAnsi="Liberation Serif" w:cs="Liberation Serif"/>
          <w:sz w:val="28"/>
          <w:szCs w:val="28"/>
          <w:lang w:eastAsia="ru-RU"/>
        </w:rPr>
        <w:t>;</w:t>
      </w:r>
    </w:p>
    <w:p w:rsidR="004B6ED4" w:rsidRPr="00DB4211" w:rsidRDefault="00706310" w:rsidP="00E57D4F">
      <w:pPr>
        <w:pStyle w:val="a3"/>
        <w:numPr>
          <w:ilvl w:val="0"/>
          <w:numId w:val="4"/>
        </w:numPr>
        <w:suppressAutoHyphens/>
        <w:spacing w:after="0"/>
        <w:ind w:left="0" w:firstLine="709"/>
        <w:jc w:val="both"/>
        <w:rPr>
          <w:rFonts w:ascii="Liberation Serif" w:eastAsia="Times New Roman" w:hAnsi="Liberation Serif" w:cs="Liberation Serif"/>
          <w:sz w:val="28"/>
          <w:szCs w:val="28"/>
          <w:lang w:eastAsia="ru-RU"/>
        </w:rPr>
      </w:pPr>
      <w:r w:rsidRPr="00DB4211">
        <w:rPr>
          <w:rFonts w:ascii="Liberation Serif" w:eastAsia="Times New Roman" w:hAnsi="Liberation Serif" w:cs="Liberation Serif"/>
          <w:sz w:val="28"/>
          <w:szCs w:val="28"/>
          <w:lang w:eastAsia="ru-RU"/>
        </w:rPr>
        <w:t>обеспечить контроль</w:t>
      </w:r>
      <w:r w:rsidR="0086533F">
        <w:rPr>
          <w:rFonts w:ascii="Liberation Serif" w:eastAsia="Times New Roman" w:hAnsi="Liberation Serif" w:cs="Liberation Serif"/>
          <w:sz w:val="28"/>
          <w:szCs w:val="28"/>
          <w:lang w:eastAsia="ru-RU"/>
        </w:rPr>
        <w:t xml:space="preserve"> за</w:t>
      </w:r>
      <w:r w:rsidRPr="00DB4211">
        <w:rPr>
          <w:rFonts w:ascii="Liberation Serif" w:eastAsia="Times New Roman" w:hAnsi="Liberation Serif" w:cs="Liberation Serif"/>
          <w:sz w:val="28"/>
          <w:szCs w:val="28"/>
          <w:lang w:eastAsia="ru-RU"/>
        </w:rPr>
        <w:t xml:space="preserve"> исполнени</w:t>
      </w:r>
      <w:r w:rsidR="0086533F">
        <w:rPr>
          <w:rFonts w:ascii="Liberation Serif" w:eastAsia="Times New Roman" w:hAnsi="Liberation Serif" w:cs="Liberation Serif"/>
          <w:sz w:val="28"/>
          <w:szCs w:val="28"/>
          <w:lang w:eastAsia="ru-RU"/>
        </w:rPr>
        <w:t>ем</w:t>
      </w:r>
      <w:r w:rsidRPr="00DB4211">
        <w:rPr>
          <w:rFonts w:ascii="Liberation Serif" w:eastAsia="Times New Roman" w:hAnsi="Liberation Serif" w:cs="Liberation Serif"/>
          <w:sz w:val="28"/>
          <w:szCs w:val="28"/>
          <w:lang w:eastAsia="ru-RU"/>
        </w:rPr>
        <w:t xml:space="preserve"> п</w:t>
      </w:r>
      <w:r w:rsidR="0086533F">
        <w:rPr>
          <w:rFonts w:ascii="Liberation Serif" w:eastAsia="Times New Roman" w:hAnsi="Liberation Serif" w:cs="Liberation Serif"/>
          <w:sz w:val="28"/>
          <w:szCs w:val="28"/>
          <w:lang w:eastAsia="ru-RU"/>
        </w:rPr>
        <w:t xml:space="preserve">риказа № </w:t>
      </w:r>
      <w:r w:rsidR="0089350E">
        <w:rPr>
          <w:rFonts w:ascii="Liberation Serif" w:eastAsia="Times New Roman" w:hAnsi="Liberation Serif" w:cs="Liberation Serif"/>
          <w:sz w:val="28"/>
          <w:szCs w:val="28"/>
          <w:lang w:eastAsia="ru-RU"/>
        </w:rPr>
        <w:t>2522</w:t>
      </w:r>
      <w:r w:rsidR="0086533F">
        <w:rPr>
          <w:rFonts w:ascii="Liberation Serif" w:eastAsia="Times New Roman" w:hAnsi="Liberation Serif" w:cs="Liberation Serif"/>
          <w:sz w:val="28"/>
          <w:szCs w:val="28"/>
          <w:lang w:eastAsia="ru-RU"/>
        </w:rPr>
        <w:t xml:space="preserve">-п </w:t>
      </w:r>
      <w:r w:rsidR="0086533F">
        <w:rPr>
          <w:rFonts w:ascii="Liberation Serif" w:eastAsia="Times New Roman" w:hAnsi="Liberation Serif" w:cs="Liberation Serif"/>
          <w:sz w:val="28"/>
          <w:szCs w:val="28"/>
          <w:lang w:eastAsia="ru-RU"/>
        </w:rPr>
        <w:br/>
        <w:t>и информирование</w:t>
      </w:r>
      <w:r w:rsidRPr="00DB4211">
        <w:rPr>
          <w:rFonts w:ascii="Liberation Serif" w:eastAsia="Times New Roman" w:hAnsi="Liberation Serif" w:cs="Liberation Serif"/>
          <w:sz w:val="28"/>
          <w:szCs w:val="28"/>
          <w:lang w:eastAsia="ru-RU"/>
        </w:rPr>
        <w:t xml:space="preserve"> пациентов </w:t>
      </w:r>
      <w:r w:rsidR="00513EC2">
        <w:rPr>
          <w:rFonts w:ascii="Liberation Serif" w:eastAsia="Times New Roman" w:hAnsi="Liberation Serif" w:cs="Liberation Serif"/>
          <w:sz w:val="28"/>
          <w:szCs w:val="28"/>
          <w:lang w:eastAsia="ru-RU"/>
        </w:rPr>
        <w:t>через</w:t>
      </w:r>
      <w:r w:rsidR="00513EC2" w:rsidRPr="00DB4211">
        <w:rPr>
          <w:rFonts w:ascii="Liberation Serif" w:eastAsia="Times New Roman" w:hAnsi="Liberation Serif" w:cs="Liberation Serif"/>
          <w:sz w:val="28"/>
          <w:szCs w:val="28"/>
          <w:lang w:eastAsia="ru-RU"/>
        </w:rPr>
        <w:t xml:space="preserve"> «Е</w:t>
      </w:r>
      <w:r w:rsidR="00513EC2">
        <w:rPr>
          <w:rFonts w:ascii="Liberation Serif" w:eastAsia="Times New Roman" w:hAnsi="Liberation Serif" w:cs="Liberation Serif"/>
          <w:sz w:val="28"/>
          <w:szCs w:val="28"/>
          <w:lang w:eastAsia="ru-RU"/>
        </w:rPr>
        <w:t>диная цифровая платформа (далее – «ЕЦП</w:t>
      </w:r>
      <w:r w:rsidR="00513EC2" w:rsidRPr="00DB4211">
        <w:rPr>
          <w:rFonts w:ascii="Liberation Serif" w:eastAsia="Times New Roman" w:hAnsi="Liberation Serif" w:cs="Liberation Serif"/>
          <w:sz w:val="28"/>
          <w:szCs w:val="28"/>
          <w:lang w:eastAsia="ru-RU"/>
        </w:rPr>
        <w:t>»</w:t>
      </w:r>
      <w:r w:rsidR="00513EC2">
        <w:rPr>
          <w:rFonts w:ascii="Liberation Serif" w:eastAsia="Times New Roman" w:hAnsi="Liberation Serif" w:cs="Liberation Serif"/>
          <w:sz w:val="28"/>
          <w:szCs w:val="28"/>
          <w:lang w:eastAsia="ru-RU"/>
        </w:rPr>
        <w:t xml:space="preserve">) </w:t>
      </w:r>
      <w:r w:rsidRPr="00DB4211">
        <w:rPr>
          <w:rFonts w:ascii="Liberation Serif" w:eastAsia="Times New Roman" w:hAnsi="Liberation Serif" w:cs="Liberation Serif"/>
          <w:sz w:val="28"/>
          <w:szCs w:val="28"/>
          <w:lang w:eastAsia="ru-RU"/>
        </w:rPr>
        <w:t>о возможности прове</w:t>
      </w:r>
      <w:r w:rsidR="0086533F">
        <w:rPr>
          <w:rFonts w:ascii="Liberation Serif" w:eastAsia="Times New Roman" w:hAnsi="Liberation Serif" w:cs="Liberation Serif"/>
          <w:sz w:val="28"/>
          <w:szCs w:val="28"/>
          <w:lang w:eastAsia="ru-RU"/>
        </w:rPr>
        <w:t>дения медицинской реабилитации</w:t>
      </w:r>
      <w:r w:rsidRPr="00DB4211">
        <w:rPr>
          <w:rFonts w:ascii="Liberation Serif" w:eastAsia="Times New Roman" w:hAnsi="Liberation Serif" w:cs="Liberation Serif"/>
          <w:sz w:val="28"/>
          <w:szCs w:val="28"/>
          <w:lang w:eastAsia="ru-RU"/>
        </w:rPr>
        <w:t>.</w:t>
      </w:r>
    </w:p>
    <w:p w:rsidR="004B6ED4" w:rsidRPr="008F5708" w:rsidRDefault="00706310" w:rsidP="008F5708">
      <w:pPr>
        <w:pStyle w:val="a3"/>
        <w:numPr>
          <w:ilvl w:val="0"/>
          <w:numId w:val="16"/>
        </w:numPr>
        <w:suppressAutoHyphens/>
        <w:spacing w:after="0"/>
        <w:ind w:left="0" w:firstLine="709"/>
        <w:jc w:val="both"/>
        <w:rPr>
          <w:rFonts w:ascii="Liberation Serif" w:eastAsia="Times New Roman" w:hAnsi="Liberation Serif" w:cs="Liberation Serif"/>
          <w:sz w:val="28"/>
          <w:szCs w:val="28"/>
          <w:lang w:eastAsia="ru-RU"/>
        </w:rPr>
      </w:pPr>
      <w:r w:rsidRPr="008F5708">
        <w:rPr>
          <w:rFonts w:ascii="Liberation Serif" w:eastAsia="Times New Roman" w:hAnsi="Liberation Serif" w:cs="Liberation Serif"/>
          <w:sz w:val="28"/>
          <w:szCs w:val="28"/>
          <w:lang w:eastAsia="ru-RU"/>
        </w:rPr>
        <w:t>Руководителям государственных учреждений здравоохранения Свердловской области, указанных в Перечне (приложение № 1 к настоящему приказу):</w:t>
      </w:r>
    </w:p>
    <w:p w:rsidR="004B6ED4" w:rsidRPr="00DB4211" w:rsidRDefault="00706310" w:rsidP="00E57D4F">
      <w:pPr>
        <w:pStyle w:val="a3"/>
        <w:numPr>
          <w:ilvl w:val="0"/>
          <w:numId w:val="5"/>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 xml:space="preserve">возложить ответственность по отбору пациентов </w:t>
      </w:r>
      <w:r w:rsidRPr="00DB4211">
        <w:rPr>
          <w:rFonts w:ascii="Liberation Serif" w:eastAsia="Times New Roman" w:hAnsi="Liberation Serif" w:cs="Liberation Serif"/>
          <w:sz w:val="28"/>
          <w:szCs w:val="28"/>
          <w:lang w:eastAsia="ru-RU"/>
        </w:rPr>
        <w:t>с заболеваниями п</w:t>
      </w:r>
      <w:r w:rsidRPr="00DB4211">
        <w:rPr>
          <w:rFonts w:ascii="Liberation Serif" w:eastAsia="Cambria" w:hAnsi="Liberation Serif" w:cs="Liberation Serif"/>
          <w:sz w:val="28"/>
          <w:szCs w:val="28"/>
        </w:rPr>
        <w:t>ериферической нервной системы и костно-мышечной системы на медицинскую реабилитацию на заведующих поликлиническими</w:t>
      </w:r>
      <w:r w:rsidR="00513EC2">
        <w:rPr>
          <w:rFonts w:ascii="Liberation Serif" w:eastAsia="Cambria" w:hAnsi="Liberation Serif" w:cs="Liberation Serif"/>
          <w:sz w:val="28"/>
          <w:szCs w:val="28"/>
        </w:rPr>
        <w:t xml:space="preserve"> / стационарными</w:t>
      </w:r>
      <w:r w:rsidRPr="00DB4211">
        <w:rPr>
          <w:rFonts w:ascii="Liberation Serif" w:eastAsia="Cambria" w:hAnsi="Liberation Serif" w:cs="Liberation Serif"/>
          <w:sz w:val="28"/>
          <w:szCs w:val="28"/>
        </w:rPr>
        <w:t xml:space="preserve"> отделениями или заведующих травматологическими пунктами;</w:t>
      </w:r>
    </w:p>
    <w:p w:rsidR="004B6ED4" w:rsidRPr="00DB4211" w:rsidRDefault="00513EC2" w:rsidP="00E57D4F">
      <w:pPr>
        <w:pStyle w:val="a3"/>
        <w:numPr>
          <w:ilvl w:val="0"/>
          <w:numId w:val="5"/>
        </w:numPr>
        <w:suppressAutoHyphens/>
        <w:spacing w:after="0"/>
        <w:ind w:left="0" w:firstLine="709"/>
        <w:jc w:val="both"/>
        <w:rPr>
          <w:rFonts w:ascii="Liberation Serif" w:hAnsi="Liberation Serif" w:cs="Liberation Serif"/>
          <w:sz w:val="28"/>
          <w:szCs w:val="28"/>
        </w:rPr>
      </w:pPr>
      <w:r>
        <w:rPr>
          <w:rFonts w:ascii="Liberation Serif" w:eastAsia="Times New Roman" w:hAnsi="Liberation Serif" w:cs="Liberation Serif"/>
          <w:sz w:val="28"/>
          <w:szCs w:val="28"/>
          <w:lang w:eastAsia="ru-RU"/>
        </w:rPr>
        <w:t>определить</w:t>
      </w:r>
      <w:r w:rsidR="00706310" w:rsidRPr="00DB4211">
        <w:rPr>
          <w:rFonts w:ascii="Liberation Serif" w:eastAsia="Times New Roman" w:hAnsi="Liberation Serif" w:cs="Liberation Serif"/>
          <w:sz w:val="28"/>
          <w:szCs w:val="28"/>
          <w:lang w:eastAsia="ru-RU"/>
        </w:rPr>
        <w:t xml:space="preserve"> ответственных технических специалистов </w:t>
      </w:r>
      <w:r>
        <w:rPr>
          <w:rFonts w:ascii="Liberation Serif" w:eastAsia="Times New Roman" w:hAnsi="Liberation Serif" w:cs="Liberation Serif"/>
          <w:sz w:val="28"/>
          <w:szCs w:val="28"/>
          <w:lang w:eastAsia="ru-RU"/>
        </w:rPr>
        <w:br/>
      </w:r>
      <w:r w:rsidR="00706310" w:rsidRPr="00DB4211">
        <w:rPr>
          <w:rFonts w:ascii="Liberation Serif" w:eastAsia="Times New Roman" w:hAnsi="Liberation Serif" w:cs="Liberation Serif"/>
          <w:sz w:val="28"/>
          <w:szCs w:val="28"/>
          <w:lang w:eastAsia="ru-RU"/>
        </w:rPr>
        <w:t>за взаимодействие с Бюро маршрутизации в части подключения к телесервису «Телемаршрутизация»;</w:t>
      </w:r>
    </w:p>
    <w:p w:rsidR="004B6ED4" w:rsidRPr="00DB4211" w:rsidRDefault="00706310" w:rsidP="00E57D4F">
      <w:pPr>
        <w:pStyle w:val="a3"/>
        <w:numPr>
          <w:ilvl w:val="0"/>
          <w:numId w:val="5"/>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информацию об ответственных по отбору пациентов с заболеваниями п</w:t>
      </w:r>
      <w:r w:rsidRPr="00DB4211">
        <w:rPr>
          <w:rFonts w:ascii="Liberation Serif" w:eastAsia="Cambria" w:hAnsi="Liberation Serif" w:cs="Liberation Serif"/>
          <w:sz w:val="28"/>
          <w:szCs w:val="28"/>
        </w:rPr>
        <w:t xml:space="preserve">ериферической нервной системы и костно-мышечной системы на медицинскую реабилитацию и ответственных технических специалистах направить в срок </w:t>
      </w:r>
      <w:r w:rsidRPr="00DB4211">
        <w:rPr>
          <w:rFonts w:ascii="Liberation Serif" w:eastAsia="Cambria" w:hAnsi="Liberation Serif" w:cs="Liberation Serif"/>
          <w:sz w:val="28"/>
          <w:szCs w:val="28"/>
        </w:rPr>
        <w:br/>
        <w:t xml:space="preserve">до </w:t>
      </w:r>
      <w:r w:rsidR="0089350E">
        <w:rPr>
          <w:rFonts w:ascii="Liberation Serif" w:eastAsia="Cambria" w:hAnsi="Liberation Serif" w:cs="Liberation Serif"/>
          <w:sz w:val="28"/>
          <w:szCs w:val="28"/>
        </w:rPr>
        <w:t>28.11</w:t>
      </w:r>
      <w:r w:rsidRPr="00DB4211">
        <w:rPr>
          <w:rFonts w:ascii="Liberation Serif" w:eastAsia="Cambria" w:hAnsi="Liberation Serif" w:cs="Liberation Serif"/>
          <w:sz w:val="28"/>
          <w:szCs w:val="28"/>
        </w:rPr>
        <w:t xml:space="preserve">.2024 в </w:t>
      </w:r>
      <w:r w:rsidRPr="00DB4211">
        <w:rPr>
          <w:rFonts w:ascii="Liberation Serif" w:hAnsi="Liberation Serif" w:cs="Liberation Serif"/>
          <w:sz w:val="28"/>
          <w:szCs w:val="28"/>
        </w:rPr>
        <w:t xml:space="preserve">ГАУЗ СО «ЦГКБ № 3» г. Екатеринбург» </w:t>
      </w:r>
      <w:r w:rsidRPr="00DB4211">
        <w:rPr>
          <w:rFonts w:ascii="Liberation Serif" w:eastAsia="Cambria" w:hAnsi="Liberation Serif" w:cs="Liberation Serif"/>
          <w:sz w:val="28"/>
          <w:szCs w:val="28"/>
        </w:rPr>
        <w:t xml:space="preserve">на электронную почту: </w:t>
      </w:r>
      <w:r w:rsidRPr="00DB4211">
        <w:rPr>
          <w:rFonts w:ascii="Liberation Serif" w:eastAsia="Cambria" w:hAnsi="Liberation Serif" w:cs="Liberation Serif"/>
          <w:sz w:val="28"/>
          <w:szCs w:val="28"/>
          <w:lang w:val="en-US"/>
        </w:rPr>
        <w:t>omr</w:t>
      </w:r>
      <w:r w:rsidRPr="00DB4211">
        <w:rPr>
          <w:rFonts w:ascii="Liberation Serif" w:eastAsia="Cambria" w:hAnsi="Liberation Serif" w:cs="Liberation Serif"/>
          <w:sz w:val="28"/>
          <w:szCs w:val="28"/>
        </w:rPr>
        <w:t>3@</w:t>
      </w:r>
      <w:r w:rsidRPr="00DB4211">
        <w:rPr>
          <w:rFonts w:ascii="Liberation Serif" w:eastAsia="Cambria" w:hAnsi="Liberation Serif" w:cs="Liberation Serif"/>
          <w:sz w:val="28"/>
          <w:szCs w:val="28"/>
          <w:lang w:val="en-US"/>
        </w:rPr>
        <w:t>cgb</w:t>
      </w:r>
      <w:r w:rsidRPr="00DB4211">
        <w:rPr>
          <w:rFonts w:ascii="Liberation Serif" w:eastAsia="Cambria" w:hAnsi="Liberation Serif" w:cs="Liberation Serif"/>
          <w:sz w:val="28"/>
          <w:szCs w:val="28"/>
        </w:rPr>
        <w:t>3.</w:t>
      </w:r>
      <w:r w:rsidRPr="00DB4211">
        <w:rPr>
          <w:rFonts w:ascii="Liberation Serif" w:eastAsia="Cambria" w:hAnsi="Liberation Serif" w:cs="Liberation Serif"/>
          <w:sz w:val="28"/>
          <w:szCs w:val="28"/>
          <w:lang w:val="en-US"/>
        </w:rPr>
        <w:t>ru</w:t>
      </w:r>
      <w:r w:rsidRPr="00DB4211">
        <w:rPr>
          <w:rFonts w:ascii="Liberation Serif" w:eastAsia="Cambria" w:hAnsi="Liberation Serif" w:cs="Liberation Serif"/>
          <w:sz w:val="28"/>
          <w:szCs w:val="28"/>
        </w:rPr>
        <w:t>;</w:t>
      </w:r>
    </w:p>
    <w:p w:rsidR="004B6ED4" w:rsidRPr="00DB4211" w:rsidRDefault="00706310" w:rsidP="00DB4211">
      <w:pPr>
        <w:pStyle w:val="a3"/>
        <w:numPr>
          <w:ilvl w:val="0"/>
          <w:numId w:val="5"/>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lastRenderedPageBreak/>
        <w:t xml:space="preserve">обеспечить </w:t>
      </w:r>
      <w:r w:rsidR="00513EC2">
        <w:rPr>
          <w:rFonts w:ascii="Liberation Serif" w:eastAsia="Times New Roman" w:hAnsi="Liberation Serif" w:cs="Liberation Serif"/>
          <w:sz w:val="28"/>
          <w:szCs w:val="28"/>
          <w:lang w:eastAsia="ru-RU"/>
        </w:rPr>
        <w:t>соблюдение порядка направления через Бюро</w:t>
      </w:r>
      <w:r w:rsidRPr="00DB4211">
        <w:rPr>
          <w:rFonts w:ascii="Liberation Serif" w:eastAsia="Times New Roman" w:hAnsi="Liberation Serif" w:cs="Liberation Serif"/>
          <w:sz w:val="28"/>
          <w:szCs w:val="28"/>
          <w:lang w:eastAsia="ru-RU"/>
        </w:rPr>
        <w:t xml:space="preserve"> маршрутизации пациентов с заболеваниями п</w:t>
      </w:r>
      <w:r w:rsidRPr="00DB4211">
        <w:rPr>
          <w:rFonts w:ascii="Liberation Serif" w:eastAsia="Cambria" w:hAnsi="Liberation Serif" w:cs="Liberation Serif"/>
          <w:sz w:val="28"/>
          <w:szCs w:val="28"/>
        </w:rPr>
        <w:t xml:space="preserve">ериферической нервной системы </w:t>
      </w:r>
      <w:r w:rsidR="00C724AB">
        <w:rPr>
          <w:rFonts w:ascii="Liberation Serif" w:eastAsia="Cambria" w:hAnsi="Liberation Serif" w:cs="Liberation Serif"/>
          <w:sz w:val="28"/>
          <w:szCs w:val="28"/>
        </w:rPr>
        <w:br/>
      </w:r>
      <w:r w:rsidRPr="00DB4211">
        <w:rPr>
          <w:rFonts w:ascii="Liberation Serif" w:eastAsia="Cambria" w:hAnsi="Liberation Serif" w:cs="Liberation Serif"/>
          <w:sz w:val="28"/>
          <w:szCs w:val="28"/>
        </w:rPr>
        <w:t xml:space="preserve">и костно-мышечной системы из травматологических отделений и травмпунктов </w:t>
      </w:r>
      <w:r w:rsidR="00C724AB">
        <w:rPr>
          <w:rFonts w:ascii="Liberation Serif" w:eastAsia="Cambria" w:hAnsi="Liberation Serif" w:cs="Liberation Serif"/>
          <w:sz w:val="28"/>
          <w:szCs w:val="28"/>
        </w:rPr>
        <w:br/>
      </w:r>
      <w:r w:rsidRPr="00DB4211">
        <w:rPr>
          <w:rFonts w:ascii="Liberation Serif" w:eastAsia="Times New Roman" w:hAnsi="Liberation Serif" w:cs="Liberation Serif"/>
          <w:sz w:val="28"/>
          <w:szCs w:val="28"/>
          <w:lang w:eastAsia="ru-RU"/>
        </w:rPr>
        <w:t xml:space="preserve">на этапы медицинской реабилитации с </w:t>
      </w:r>
      <w:r w:rsidR="00C724AB">
        <w:rPr>
          <w:rFonts w:ascii="Liberation Serif" w:eastAsia="Times New Roman" w:hAnsi="Liberation Serif" w:cs="Liberation Serif"/>
          <w:sz w:val="28"/>
          <w:szCs w:val="28"/>
          <w:lang w:eastAsia="ru-RU"/>
        </w:rPr>
        <w:t>использованием</w:t>
      </w:r>
      <w:r w:rsidRPr="00DB4211">
        <w:rPr>
          <w:rFonts w:ascii="Liberation Serif" w:eastAsia="Times New Roman" w:hAnsi="Liberation Serif" w:cs="Liberation Serif"/>
          <w:sz w:val="28"/>
          <w:szCs w:val="28"/>
          <w:lang w:eastAsia="ru-RU"/>
        </w:rPr>
        <w:t xml:space="preserve"> телемедицинских технологий посредством электронного</w:t>
      </w:r>
      <w:r w:rsidR="00C724AB">
        <w:rPr>
          <w:rFonts w:ascii="Liberation Serif" w:eastAsia="Times New Roman" w:hAnsi="Liberation Serif" w:cs="Liberation Serif"/>
          <w:sz w:val="28"/>
          <w:szCs w:val="28"/>
          <w:lang w:eastAsia="ru-RU"/>
        </w:rPr>
        <w:t xml:space="preserve"> медицинского документооборота </w:t>
      </w:r>
      <w:r w:rsidR="00C724AB">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t>в соответствии с Положением (прилож</w:t>
      </w:r>
      <w:r w:rsidR="00C724AB">
        <w:rPr>
          <w:rFonts w:ascii="Liberation Serif" w:eastAsia="Times New Roman" w:hAnsi="Liberation Serif" w:cs="Liberation Serif"/>
          <w:sz w:val="28"/>
          <w:szCs w:val="28"/>
          <w:lang w:eastAsia="ru-RU"/>
        </w:rPr>
        <w:t xml:space="preserve">ение № 2 к настоящему приказу) </w:t>
      </w:r>
      <w:r w:rsidR="00C724AB">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t xml:space="preserve">с </w:t>
      </w:r>
      <w:r w:rsidR="0089350E">
        <w:rPr>
          <w:rFonts w:ascii="Liberation Serif" w:eastAsia="Times New Roman" w:hAnsi="Liberation Serif" w:cs="Liberation Serif"/>
          <w:sz w:val="28"/>
          <w:szCs w:val="28"/>
          <w:lang w:eastAsia="ru-RU"/>
        </w:rPr>
        <w:t>15.11</w:t>
      </w:r>
      <w:r w:rsidRPr="00DB4211">
        <w:rPr>
          <w:rFonts w:ascii="Liberation Serif" w:eastAsia="Times New Roman" w:hAnsi="Liberation Serif" w:cs="Liberation Serif"/>
          <w:sz w:val="28"/>
          <w:szCs w:val="28"/>
          <w:lang w:eastAsia="ru-RU"/>
        </w:rPr>
        <w:t>.2024;</w:t>
      </w:r>
    </w:p>
    <w:p w:rsidR="004B6ED4" w:rsidRPr="00DB4211" w:rsidRDefault="00706310" w:rsidP="00DB4211">
      <w:pPr>
        <w:pStyle w:val="a3"/>
        <w:numPr>
          <w:ilvl w:val="0"/>
          <w:numId w:val="5"/>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обеспечить контроль</w:t>
      </w:r>
      <w:r w:rsidR="0086533F">
        <w:rPr>
          <w:rFonts w:ascii="Liberation Serif" w:hAnsi="Liberation Serif" w:cs="Liberation Serif"/>
          <w:sz w:val="28"/>
          <w:szCs w:val="28"/>
        </w:rPr>
        <w:t xml:space="preserve"> за</w:t>
      </w:r>
      <w:r w:rsidRPr="00DB4211">
        <w:rPr>
          <w:rFonts w:ascii="Liberation Serif" w:hAnsi="Liberation Serif" w:cs="Liberation Serif"/>
          <w:sz w:val="28"/>
          <w:szCs w:val="28"/>
        </w:rPr>
        <w:t xml:space="preserve"> исполнени</w:t>
      </w:r>
      <w:r w:rsidR="0086533F">
        <w:rPr>
          <w:rFonts w:ascii="Liberation Serif" w:hAnsi="Liberation Serif" w:cs="Liberation Serif"/>
          <w:sz w:val="28"/>
          <w:szCs w:val="28"/>
        </w:rPr>
        <w:t>ем</w:t>
      </w:r>
      <w:r w:rsidRPr="00DB4211">
        <w:rPr>
          <w:rFonts w:ascii="Liberation Serif" w:hAnsi="Liberation Serif" w:cs="Liberation Serif"/>
          <w:sz w:val="28"/>
          <w:szCs w:val="28"/>
        </w:rPr>
        <w:t xml:space="preserve"> приказа № </w:t>
      </w:r>
      <w:r w:rsidR="0089350E">
        <w:rPr>
          <w:rFonts w:ascii="Liberation Serif" w:hAnsi="Liberation Serif" w:cs="Liberation Serif"/>
          <w:sz w:val="28"/>
          <w:szCs w:val="28"/>
        </w:rPr>
        <w:t>2522</w:t>
      </w:r>
      <w:r w:rsidRPr="00DB4211">
        <w:rPr>
          <w:rFonts w:ascii="Liberation Serif" w:hAnsi="Liberation Serif" w:cs="Liberation Serif"/>
          <w:sz w:val="28"/>
          <w:szCs w:val="28"/>
        </w:rPr>
        <w:t xml:space="preserve">-п </w:t>
      </w:r>
      <w:r w:rsidR="0086533F">
        <w:rPr>
          <w:rFonts w:ascii="Liberation Serif" w:hAnsi="Liberation Serif" w:cs="Liberation Serif"/>
          <w:sz w:val="28"/>
          <w:szCs w:val="28"/>
        </w:rPr>
        <w:br/>
      </w:r>
      <w:r w:rsidRPr="00DB4211">
        <w:rPr>
          <w:rFonts w:ascii="Liberation Serif" w:hAnsi="Liberation Serif" w:cs="Liberation Serif"/>
          <w:sz w:val="28"/>
          <w:szCs w:val="28"/>
        </w:rPr>
        <w:t xml:space="preserve">и информирование пациентов </w:t>
      </w:r>
      <w:r w:rsidR="00C724AB">
        <w:rPr>
          <w:rFonts w:ascii="Liberation Serif" w:hAnsi="Liberation Serif" w:cs="Liberation Serif"/>
          <w:sz w:val="28"/>
          <w:szCs w:val="28"/>
        </w:rPr>
        <w:t>через</w:t>
      </w:r>
      <w:r w:rsidR="00C724AB" w:rsidRPr="00DB4211">
        <w:rPr>
          <w:rFonts w:ascii="Liberation Serif" w:hAnsi="Liberation Serif" w:cs="Liberation Serif"/>
          <w:sz w:val="28"/>
          <w:szCs w:val="28"/>
        </w:rPr>
        <w:t xml:space="preserve"> «ЕЦП»</w:t>
      </w:r>
      <w:r w:rsidR="00C724AB">
        <w:rPr>
          <w:rFonts w:ascii="Liberation Serif" w:hAnsi="Liberation Serif" w:cs="Liberation Serif"/>
          <w:sz w:val="28"/>
          <w:szCs w:val="28"/>
        </w:rPr>
        <w:t xml:space="preserve"> </w:t>
      </w:r>
      <w:r w:rsidRPr="00DB4211">
        <w:rPr>
          <w:rFonts w:ascii="Liberation Serif" w:hAnsi="Liberation Serif" w:cs="Liberation Serif"/>
          <w:sz w:val="28"/>
          <w:szCs w:val="28"/>
        </w:rPr>
        <w:t>о возможности прове</w:t>
      </w:r>
      <w:r w:rsidR="0086533F">
        <w:rPr>
          <w:rFonts w:ascii="Liberation Serif" w:hAnsi="Liberation Serif" w:cs="Liberation Serif"/>
          <w:sz w:val="28"/>
          <w:szCs w:val="28"/>
        </w:rPr>
        <w:t>дения медицинской реабилитации</w:t>
      </w:r>
      <w:r w:rsidRPr="00DB4211">
        <w:rPr>
          <w:rFonts w:ascii="Liberation Serif" w:hAnsi="Liberation Serif" w:cs="Liberation Serif"/>
          <w:sz w:val="28"/>
          <w:szCs w:val="28"/>
        </w:rPr>
        <w:t>.</w:t>
      </w:r>
    </w:p>
    <w:p w:rsidR="004B6ED4" w:rsidRPr="00DB4211" w:rsidRDefault="00706310" w:rsidP="00DB4211">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Руководителям медицинских организаций, оказывающих медицинскую помощь по профилю «медицинская реабилитация» пациентам </w:t>
      </w:r>
      <w:r w:rsidR="00E57D4F">
        <w:rPr>
          <w:rFonts w:ascii="Liberation Serif" w:eastAsia="Times New Roman" w:hAnsi="Liberation Serif" w:cs="Liberation Serif"/>
          <w:sz w:val="28"/>
          <w:szCs w:val="28"/>
          <w:lang w:eastAsia="ru-RU"/>
        </w:rPr>
        <w:br/>
      </w:r>
      <w:r w:rsidRPr="00DB4211">
        <w:rPr>
          <w:rFonts w:ascii="Liberation Serif" w:eastAsia="Cambria" w:hAnsi="Liberation Serif" w:cs="Liberation Serif"/>
          <w:sz w:val="28"/>
          <w:szCs w:val="28"/>
        </w:rPr>
        <w:t>с заболеваниями периферической нервной системы и костно-мышечной системы:</w:t>
      </w:r>
    </w:p>
    <w:p w:rsidR="004B6ED4" w:rsidRPr="00DB4211" w:rsidRDefault="00706310" w:rsidP="00DB4211">
      <w:pPr>
        <w:pStyle w:val="a3"/>
        <w:numPr>
          <w:ilvl w:val="0"/>
          <w:numId w:val="7"/>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организовать еженедельное (по понедельникам) предоставление </w:t>
      </w:r>
      <w:r w:rsidR="00E57D4F">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t>в Бюро маршрутизации на электронную почту:</w:t>
      </w:r>
      <w:r w:rsidRPr="00DB4211">
        <w:rPr>
          <w:rFonts w:ascii="Liberation Serif" w:eastAsia="Cambria" w:hAnsi="Liberation Serif" w:cs="Liberation Serif"/>
          <w:sz w:val="28"/>
          <w:szCs w:val="28"/>
        </w:rPr>
        <w:t xml:space="preserve"> </w:t>
      </w:r>
      <w:r w:rsidRPr="00DB4211">
        <w:rPr>
          <w:rFonts w:ascii="Liberation Serif" w:eastAsia="Cambria" w:hAnsi="Liberation Serif" w:cs="Liberation Serif"/>
          <w:sz w:val="28"/>
          <w:szCs w:val="28"/>
          <w:lang w:val="en-US"/>
        </w:rPr>
        <w:t>omr</w:t>
      </w:r>
      <w:r w:rsidRPr="00DB4211">
        <w:rPr>
          <w:rFonts w:ascii="Liberation Serif" w:eastAsia="Cambria" w:hAnsi="Liberation Serif" w:cs="Liberation Serif"/>
          <w:sz w:val="28"/>
          <w:szCs w:val="28"/>
        </w:rPr>
        <w:t>3@</w:t>
      </w:r>
      <w:r w:rsidRPr="00DB4211">
        <w:rPr>
          <w:rFonts w:ascii="Liberation Serif" w:eastAsia="Cambria" w:hAnsi="Liberation Serif" w:cs="Liberation Serif"/>
          <w:sz w:val="28"/>
          <w:szCs w:val="28"/>
          <w:lang w:val="en-US"/>
        </w:rPr>
        <w:t>cgb</w:t>
      </w:r>
      <w:r w:rsidRPr="00DB4211">
        <w:rPr>
          <w:rFonts w:ascii="Liberation Serif" w:eastAsia="Cambria" w:hAnsi="Liberation Serif" w:cs="Liberation Serif"/>
          <w:sz w:val="28"/>
          <w:szCs w:val="28"/>
        </w:rPr>
        <w:t>3.</w:t>
      </w:r>
      <w:r w:rsidRPr="00DB4211">
        <w:rPr>
          <w:rFonts w:ascii="Liberation Serif" w:eastAsia="Cambria" w:hAnsi="Liberation Serif" w:cs="Liberation Serif"/>
          <w:sz w:val="28"/>
          <w:szCs w:val="28"/>
          <w:lang w:val="en-US"/>
        </w:rPr>
        <w:t>ru</w:t>
      </w:r>
      <w:r w:rsidRPr="00DB4211">
        <w:rPr>
          <w:rFonts w:ascii="Liberation Serif" w:eastAsia="Times New Roman" w:hAnsi="Liberation Serif" w:cs="Liberation Serif"/>
          <w:sz w:val="28"/>
          <w:szCs w:val="28"/>
          <w:lang w:eastAsia="ru-RU"/>
        </w:rPr>
        <w:t xml:space="preserve"> сведений </w:t>
      </w:r>
      <w:r w:rsidR="00E57D4F">
        <w:rPr>
          <w:rFonts w:ascii="Liberation Serif" w:eastAsia="Times New Roman" w:hAnsi="Liberation Serif" w:cs="Liberation Serif"/>
          <w:sz w:val="28"/>
          <w:szCs w:val="28"/>
          <w:lang w:eastAsia="ru-RU"/>
        </w:rPr>
        <w:br/>
      </w:r>
      <w:r w:rsidRPr="00DB4211">
        <w:rPr>
          <w:rFonts w:ascii="Liberation Serif" w:eastAsia="Times New Roman" w:hAnsi="Liberation Serif" w:cs="Liberation Serif"/>
          <w:sz w:val="28"/>
          <w:szCs w:val="28"/>
          <w:lang w:eastAsia="ru-RU"/>
        </w:rPr>
        <w:t xml:space="preserve">о количестве мест и дате возможной госпитализации пациентов </w:t>
      </w:r>
      <w:r w:rsidRPr="00DB4211">
        <w:rPr>
          <w:rFonts w:ascii="Liberation Serif" w:eastAsia="Cambria" w:hAnsi="Liberation Serif" w:cs="Liberation Serif"/>
          <w:sz w:val="28"/>
          <w:szCs w:val="28"/>
        </w:rPr>
        <w:t xml:space="preserve">с заболеваниями периферической нервной системы и костно-мышечной системы в соответствии </w:t>
      </w:r>
      <w:r w:rsidRPr="00DB4211">
        <w:rPr>
          <w:rFonts w:ascii="Liberation Serif" w:eastAsia="Cambria" w:hAnsi="Liberation Serif" w:cs="Liberation Serif"/>
          <w:sz w:val="28"/>
          <w:szCs w:val="28"/>
        </w:rPr>
        <w:br/>
        <w:t>с Положением (приложение № 2 к настоящему приказу);</w:t>
      </w:r>
    </w:p>
    <w:p w:rsidR="004B6ED4" w:rsidRPr="00DB4211" w:rsidRDefault="00706310" w:rsidP="00DB4211">
      <w:pPr>
        <w:pStyle w:val="a3"/>
        <w:numPr>
          <w:ilvl w:val="0"/>
          <w:numId w:val="7"/>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организовать проведение медицинской реабилитации пациентов</w:t>
      </w:r>
      <w:r w:rsidRPr="00DB4211">
        <w:rPr>
          <w:rFonts w:ascii="Liberation Serif" w:eastAsia="Cambria" w:hAnsi="Liberation Serif" w:cs="Liberation Serif"/>
          <w:sz w:val="28"/>
          <w:szCs w:val="28"/>
        </w:rPr>
        <w:t xml:space="preserve"> </w:t>
      </w:r>
      <w:r w:rsidRPr="00DB4211">
        <w:rPr>
          <w:rFonts w:ascii="Liberation Serif" w:eastAsia="Cambria" w:hAnsi="Liberation Serif" w:cs="Liberation Serif"/>
          <w:sz w:val="28"/>
          <w:szCs w:val="28"/>
        </w:rPr>
        <w:br/>
        <w:t xml:space="preserve">с заболеваниями периферической нервной системы и костно-мышечной системы </w:t>
      </w:r>
      <w:r w:rsidRPr="00DB4211">
        <w:rPr>
          <w:rFonts w:ascii="Liberation Serif" w:eastAsia="Cambria" w:hAnsi="Liberation Serif" w:cs="Liberation Serif"/>
          <w:sz w:val="28"/>
          <w:szCs w:val="28"/>
        </w:rPr>
        <w:br/>
        <w:t xml:space="preserve">с учетом тяжести течения заболевания, маршрутизационных шкал в соответствии с приказом </w:t>
      </w:r>
      <w:r w:rsidRPr="00DB4211">
        <w:rPr>
          <w:rFonts w:ascii="Liberation Serif" w:eastAsia="SimSun" w:hAnsi="Liberation Serif" w:cs="Liberation Serif"/>
          <w:kern w:val="3"/>
          <w:sz w:val="28"/>
          <w:szCs w:val="28"/>
          <w:lang w:eastAsia="zh-CN" w:bidi="hi-IN"/>
        </w:rPr>
        <w:t xml:space="preserve">№ </w:t>
      </w:r>
      <w:r w:rsidR="0089350E">
        <w:rPr>
          <w:rFonts w:ascii="Liberation Serif" w:eastAsia="SimSun" w:hAnsi="Liberation Serif" w:cs="Liberation Serif"/>
          <w:kern w:val="3"/>
          <w:sz w:val="28"/>
          <w:szCs w:val="28"/>
          <w:lang w:eastAsia="zh-CN" w:bidi="hi-IN"/>
        </w:rPr>
        <w:t>2522</w:t>
      </w:r>
      <w:r w:rsidRPr="00DB4211">
        <w:rPr>
          <w:rFonts w:ascii="Liberation Serif" w:eastAsia="SimSun" w:hAnsi="Liberation Serif" w:cs="Liberation Serif"/>
          <w:kern w:val="3"/>
          <w:sz w:val="28"/>
          <w:szCs w:val="28"/>
          <w:lang w:eastAsia="zh-CN" w:bidi="hi-IN"/>
        </w:rPr>
        <w:t>-п.</w:t>
      </w:r>
    </w:p>
    <w:p w:rsidR="004B6ED4" w:rsidRPr="00DB4211" w:rsidRDefault="00706310" w:rsidP="00DB4211">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Начальнику отдела</w:t>
      </w:r>
      <w:r w:rsidR="0086533F">
        <w:rPr>
          <w:rFonts w:ascii="Liberation Serif" w:hAnsi="Liberation Serif" w:cs="Liberation Serif"/>
          <w:sz w:val="28"/>
          <w:szCs w:val="28"/>
        </w:rPr>
        <w:t xml:space="preserve"> организации</w:t>
      </w:r>
      <w:r w:rsidRPr="00DB4211">
        <w:rPr>
          <w:rFonts w:ascii="Liberation Serif" w:hAnsi="Liberation Serif" w:cs="Liberation Serif"/>
          <w:sz w:val="28"/>
          <w:szCs w:val="28"/>
        </w:rPr>
        <w:t xml:space="preserve"> специализированной медицинской помощи Министерства здравоохранения Свердловской области А.В. Столину обеспечить контроль </w:t>
      </w:r>
      <w:r w:rsidR="00C724AB">
        <w:rPr>
          <w:rFonts w:ascii="Liberation Serif" w:hAnsi="Liberation Serif" w:cs="Liberation Serif"/>
          <w:sz w:val="28"/>
          <w:szCs w:val="28"/>
        </w:rPr>
        <w:t>за соблюдением порядка</w:t>
      </w:r>
      <w:r w:rsidRPr="00DB4211">
        <w:rPr>
          <w:rFonts w:ascii="Liberation Serif" w:hAnsi="Liberation Serif" w:cs="Liberation Serif"/>
          <w:sz w:val="28"/>
          <w:szCs w:val="28"/>
        </w:rPr>
        <w:t xml:space="preserve"> направл</w:t>
      </w:r>
      <w:r w:rsidR="00DB4211" w:rsidRPr="00DB4211">
        <w:rPr>
          <w:rFonts w:ascii="Liberation Serif" w:hAnsi="Liberation Serif" w:cs="Liberation Serif"/>
          <w:sz w:val="28"/>
          <w:szCs w:val="28"/>
        </w:rPr>
        <w:t xml:space="preserve">ения пациентов </w:t>
      </w:r>
      <w:r w:rsidR="00C724AB">
        <w:rPr>
          <w:rFonts w:ascii="Liberation Serif" w:hAnsi="Liberation Serif" w:cs="Liberation Serif"/>
          <w:sz w:val="28"/>
          <w:szCs w:val="28"/>
        </w:rPr>
        <w:br/>
      </w:r>
      <w:r w:rsidR="00DB4211" w:rsidRPr="00DB4211">
        <w:rPr>
          <w:rFonts w:ascii="Liberation Serif" w:hAnsi="Liberation Serif" w:cs="Liberation Serif"/>
          <w:sz w:val="28"/>
          <w:szCs w:val="28"/>
        </w:rPr>
        <w:t xml:space="preserve">с заболеваниями </w:t>
      </w:r>
      <w:r w:rsidRPr="00DB4211">
        <w:rPr>
          <w:rFonts w:ascii="Liberation Serif" w:eastAsia="Cambria" w:hAnsi="Liberation Serif" w:cs="Liberation Serif"/>
          <w:sz w:val="28"/>
          <w:szCs w:val="28"/>
        </w:rPr>
        <w:t xml:space="preserve">периферической нервной системы и костно-мышечной системы </w:t>
      </w:r>
      <w:r w:rsidRPr="00DB4211">
        <w:rPr>
          <w:rFonts w:ascii="Liberation Serif" w:hAnsi="Liberation Serif" w:cs="Liberation Serif"/>
          <w:sz w:val="28"/>
          <w:szCs w:val="28"/>
        </w:rPr>
        <w:t>после завершения лечения в медицинских организациях, оказывающих первичную специализированную и специализированную медицинскую помощь по профилю «травматология и ортопедия</w:t>
      </w:r>
      <w:r w:rsidRPr="00FF4401">
        <w:rPr>
          <w:rFonts w:ascii="Liberation Serif" w:hAnsi="Liberation Serif" w:cs="Liberation Serif"/>
          <w:color w:val="000000" w:themeColor="text1"/>
          <w:sz w:val="28"/>
          <w:szCs w:val="28"/>
        </w:rPr>
        <w:t>»</w:t>
      </w:r>
      <w:r w:rsidR="00DB4211" w:rsidRPr="00FF4401">
        <w:rPr>
          <w:rFonts w:ascii="Liberation Serif" w:hAnsi="Liberation Serif" w:cs="Liberation Serif"/>
          <w:color w:val="000000" w:themeColor="text1"/>
          <w:sz w:val="28"/>
          <w:szCs w:val="28"/>
        </w:rPr>
        <w:t xml:space="preserve"> и «неврология»</w:t>
      </w:r>
      <w:r w:rsidRPr="00FF4401">
        <w:rPr>
          <w:rFonts w:ascii="Liberation Serif" w:hAnsi="Liberation Serif" w:cs="Liberation Serif"/>
          <w:color w:val="000000" w:themeColor="text1"/>
          <w:sz w:val="28"/>
          <w:szCs w:val="28"/>
        </w:rPr>
        <w:t xml:space="preserve"> </w:t>
      </w:r>
      <w:r w:rsidRPr="00DB4211">
        <w:rPr>
          <w:rFonts w:ascii="Liberation Serif" w:hAnsi="Liberation Serif" w:cs="Liberation Serif"/>
          <w:sz w:val="28"/>
          <w:szCs w:val="28"/>
        </w:rPr>
        <w:t>на медицинскую реабилитацию.</w:t>
      </w:r>
    </w:p>
    <w:p w:rsidR="004B6ED4" w:rsidRPr="00DB4211" w:rsidRDefault="00706310" w:rsidP="00E57D4F">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Начальнику отдела санаторно-курортной и паллиативной помощи, реабилитации Министерства здравоохранения Свердловской области</w:t>
      </w:r>
      <w:r w:rsidRPr="00DB4211">
        <w:rPr>
          <w:rFonts w:ascii="Liberation Serif" w:hAnsi="Liberation Serif" w:cs="Liberation Serif"/>
          <w:sz w:val="28"/>
          <w:szCs w:val="28"/>
        </w:rPr>
        <w:br/>
        <w:t>Ю.В. Боришполь:</w:t>
      </w:r>
    </w:p>
    <w:p w:rsidR="004B6ED4" w:rsidRPr="00DB4211" w:rsidRDefault="00706310" w:rsidP="00E57D4F">
      <w:pPr>
        <w:pStyle w:val="a3"/>
        <w:numPr>
          <w:ilvl w:val="0"/>
          <w:numId w:val="8"/>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 xml:space="preserve"> организовать проведение ВКС-совещания с медицинскими организациями Свердловской области </w:t>
      </w:r>
      <w:r w:rsidR="00C724AB">
        <w:rPr>
          <w:rFonts w:ascii="Liberation Serif" w:hAnsi="Liberation Serif" w:cs="Liberation Serif"/>
          <w:sz w:val="28"/>
          <w:szCs w:val="28"/>
        </w:rPr>
        <w:t>о новом порядке направления</w:t>
      </w:r>
      <w:r w:rsidRPr="00DB4211">
        <w:rPr>
          <w:rFonts w:ascii="Liberation Serif" w:hAnsi="Liberation Serif" w:cs="Liberation Serif"/>
          <w:sz w:val="28"/>
          <w:szCs w:val="28"/>
        </w:rPr>
        <w:t xml:space="preserve"> пациентов </w:t>
      </w:r>
      <w:r w:rsidR="00C724AB">
        <w:rPr>
          <w:rFonts w:ascii="Liberation Serif" w:hAnsi="Liberation Serif" w:cs="Liberation Serif"/>
          <w:sz w:val="28"/>
          <w:szCs w:val="28"/>
        </w:rPr>
        <w:br/>
      </w:r>
      <w:r w:rsidRPr="00DB4211">
        <w:rPr>
          <w:rFonts w:ascii="Liberation Serif" w:hAnsi="Liberation Serif" w:cs="Liberation Serif"/>
          <w:sz w:val="28"/>
          <w:szCs w:val="28"/>
        </w:rPr>
        <w:t>с заболеваниями периферической нервной системы и костно-мышечной системы на медицинскую реабилитацию через Бюро маршрутизации с участием главных внештатных специалистов Министерства здравоохранения Свердловской области по медицинской реабилитации взрослого населения Е.А. Пинчук и травматолога-ортопеда И.Л. Шлыко</w:t>
      </w:r>
      <w:r w:rsidR="00C724AB">
        <w:rPr>
          <w:rFonts w:ascii="Liberation Serif" w:hAnsi="Liberation Serif" w:cs="Liberation Serif"/>
          <w:sz w:val="28"/>
          <w:szCs w:val="28"/>
        </w:rPr>
        <w:t xml:space="preserve">ва в срок </w:t>
      </w:r>
      <w:r w:rsidRPr="00DB4211">
        <w:rPr>
          <w:rFonts w:ascii="Liberation Serif" w:hAnsi="Liberation Serif" w:cs="Liberation Serif"/>
          <w:sz w:val="28"/>
          <w:szCs w:val="28"/>
        </w:rPr>
        <w:t xml:space="preserve">до </w:t>
      </w:r>
      <w:r w:rsidR="0089350E">
        <w:rPr>
          <w:rFonts w:ascii="Liberation Serif" w:hAnsi="Liberation Serif" w:cs="Liberation Serif"/>
          <w:sz w:val="28"/>
          <w:szCs w:val="28"/>
        </w:rPr>
        <w:t>28.11</w:t>
      </w:r>
      <w:r w:rsidRPr="00DB4211">
        <w:rPr>
          <w:rFonts w:ascii="Liberation Serif" w:hAnsi="Liberation Serif" w:cs="Liberation Serif"/>
          <w:sz w:val="28"/>
          <w:szCs w:val="28"/>
        </w:rPr>
        <w:t>.2024;</w:t>
      </w:r>
    </w:p>
    <w:p w:rsidR="004B6ED4" w:rsidRPr="00DB4211" w:rsidRDefault="00706310" w:rsidP="00E57D4F">
      <w:pPr>
        <w:pStyle w:val="a3"/>
        <w:numPr>
          <w:ilvl w:val="0"/>
          <w:numId w:val="8"/>
        </w:numPr>
        <w:suppressAutoHyphens/>
        <w:spacing w:after="0"/>
        <w:ind w:left="0" w:firstLine="709"/>
        <w:jc w:val="both"/>
        <w:rPr>
          <w:rFonts w:ascii="Liberation Serif" w:hAnsi="Liberation Serif" w:cs="Liberation Serif"/>
          <w:sz w:val="28"/>
          <w:szCs w:val="28"/>
        </w:rPr>
      </w:pPr>
      <w:r w:rsidRPr="00DB4211">
        <w:rPr>
          <w:rFonts w:ascii="Liberation Serif" w:hAnsi="Liberation Serif" w:cs="Liberation Serif"/>
          <w:sz w:val="28"/>
          <w:szCs w:val="28"/>
        </w:rPr>
        <w:t xml:space="preserve">обеспечить </w:t>
      </w:r>
      <w:r w:rsidR="00C724AB">
        <w:rPr>
          <w:rFonts w:ascii="Liberation Serif" w:hAnsi="Liberation Serif" w:cs="Liberation Serif"/>
          <w:sz w:val="28"/>
          <w:szCs w:val="28"/>
        </w:rPr>
        <w:t xml:space="preserve">ежемесячный </w:t>
      </w:r>
      <w:r w:rsidRPr="00DB4211">
        <w:rPr>
          <w:rFonts w:ascii="Liberation Serif" w:hAnsi="Liberation Serif" w:cs="Liberation Serif"/>
          <w:sz w:val="28"/>
          <w:szCs w:val="28"/>
        </w:rPr>
        <w:t xml:space="preserve">мониторинг </w:t>
      </w:r>
      <w:r w:rsidR="00C724AB">
        <w:rPr>
          <w:rFonts w:ascii="Liberation Serif" w:hAnsi="Liberation Serif" w:cs="Liberation Serif"/>
          <w:sz w:val="28"/>
          <w:szCs w:val="28"/>
        </w:rPr>
        <w:t>направления</w:t>
      </w:r>
      <w:r w:rsidRPr="00DB4211">
        <w:rPr>
          <w:rFonts w:ascii="Liberation Serif" w:hAnsi="Liberation Serif" w:cs="Liberation Serif"/>
          <w:sz w:val="28"/>
          <w:szCs w:val="28"/>
        </w:rPr>
        <w:t xml:space="preserve"> пациентов </w:t>
      </w:r>
      <w:r w:rsidR="00C724AB">
        <w:rPr>
          <w:rFonts w:ascii="Liberation Serif" w:hAnsi="Liberation Serif" w:cs="Liberation Serif"/>
          <w:sz w:val="28"/>
          <w:szCs w:val="28"/>
        </w:rPr>
        <w:br/>
      </w:r>
      <w:r w:rsidRPr="00DB4211">
        <w:rPr>
          <w:rFonts w:ascii="Liberation Serif" w:hAnsi="Liberation Serif" w:cs="Liberation Serif"/>
          <w:sz w:val="28"/>
          <w:szCs w:val="28"/>
        </w:rPr>
        <w:t>с заболеваниями периферической нервной системы и костно-мышечной системы на этапы</w:t>
      </w:r>
      <w:r w:rsidR="00C724AB">
        <w:rPr>
          <w:rFonts w:ascii="Liberation Serif" w:hAnsi="Liberation Serif" w:cs="Liberation Serif"/>
          <w:sz w:val="28"/>
          <w:szCs w:val="28"/>
        </w:rPr>
        <w:t xml:space="preserve"> медицинской</w:t>
      </w:r>
      <w:r w:rsidRPr="00DB4211">
        <w:rPr>
          <w:rFonts w:ascii="Liberation Serif" w:hAnsi="Liberation Serif" w:cs="Liberation Serif"/>
          <w:sz w:val="28"/>
          <w:szCs w:val="28"/>
        </w:rPr>
        <w:t xml:space="preserve"> реабилитации в рамках Территориальной программы ОМС</w:t>
      </w:r>
      <w:r w:rsidR="0086533F">
        <w:rPr>
          <w:rFonts w:ascii="Liberation Serif" w:hAnsi="Liberation Serif" w:cs="Liberation Serif"/>
          <w:sz w:val="28"/>
          <w:szCs w:val="28"/>
        </w:rPr>
        <w:t>.</w:t>
      </w:r>
    </w:p>
    <w:p w:rsidR="004B6ED4" w:rsidRPr="00DB4211" w:rsidRDefault="00706310" w:rsidP="00E57D4F">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color w:val="000000"/>
          <w:sz w:val="28"/>
          <w:szCs w:val="28"/>
          <w:lang w:eastAsia="ru-RU"/>
        </w:rPr>
        <w:t xml:space="preserve">Руководителю медицинского информационно-аналитического центра ГАУ ДПО «Уральский институт управления здравоохранением им. А.Б. Блохина» </w:t>
      </w:r>
      <w:r w:rsidRPr="00DB4211">
        <w:rPr>
          <w:rFonts w:ascii="Liberation Serif" w:eastAsia="Times New Roman" w:hAnsi="Liberation Serif" w:cs="Liberation Serif"/>
          <w:color w:val="000000"/>
          <w:sz w:val="28"/>
          <w:szCs w:val="28"/>
          <w:lang w:eastAsia="ru-RU"/>
        </w:rPr>
        <w:lastRenderedPageBreak/>
        <w:t>М.В. Фомину</w:t>
      </w:r>
      <w:r w:rsidRPr="00DB4211">
        <w:rPr>
          <w:rFonts w:ascii="Liberation Serif" w:eastAsia="Times New Roman" w:hAnsi="Liberation Serif" w:cs="Liberation Serif"/>
          <w:sz w:val="28"/>
          <w:szCs w:val="28"/>
          <w:lang w:eastAsia="ru-RU"/>
        </w:rPr>
        <w:t xml:space="preserve"> оказать содействие </w:t>
      </w:r>
      <w:r w:rsidRPr="00DB4211">
        <w:rPr>
          <w:rFonts w:ascii="Liberation Serif" w:hAnsi="Liberation Serif" w:cs="Liberation Serif"/>
          <w:sz w:val="28"/>
          <w:szCs w:val="28"/>
        </w:rPr>
        <w:t xml:space="preserve">ГАУЗ СО «ЦГКБ № 3» </w:t>
      </w:r>
      <w:r w:rsidRPr="00DB4211">
        <w:rPr>
          <w:rFonts w:ascii="Liberation Serif" w:eastAsia="Times New Roman" w:hAnsi="Liberation Serif" w:cs="Liberation Serif"/>
          <w:sz w:val="28"/>
          <w:szCs w:val="28"/>
          <w:lang w:eastAsia="ru-RU"/>
        </w:rPr>
        <w:t xml:space="preserve">в подключении </w:t>
      </w:r>
      <w:r w:rsidRPr="00DB4211">
        <w:rPr>
          <w:rFonts w:ascii="Liberation Serif" w:eastAsia="Times New Roman" w:hAnsi="Liberation Serif" w:cs="Liberation Serif"/>
          <w:sz w:val="28"/>
          <w:szCs w:val="28"/>
          <w:lang w:eastAsia="ru-RU"/>
        </w:rPr>
        <w:br/>
        <w:t>к подсистеме «Центральный архив медицинских изображений» и оптимизировать «ЕЦП» в целях соблюдения Положения (приложение № 2 к настоящему приказу) согласно Перечню (приложение № 1 к настоящему приказу).</w:t>
      </w:r>
    </w:p>
    <w:p w:rsidR="004B6ED4" w:rsidRPr="00FF4401" w:rsidRDefault="00706310" w:rsidP="00FF4401">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Главному внештатному специалисту-травматологу-ортопеду Министерства здравоохранения Св</w:t>
      </w:r>
      <w:r w:rsidR="00FF4401">
        <w:rPr>
          <w:rFonts w:ascii="Liberation Serif" w:eastAsia="Times New Roman" w:hAnsi="Liberation Serif" w:cs="Liberation Serif"/>
          <w:sz w:val="28"/>
          <w:szCs w:val="28"/>
          <w:lang w:eastAsia="ru-RU"/>
        </w:rPr>
        <w:t xml:space="preserve">ердловской области И.Л. Шлыкову </w:t>
      </w:r>
      <w:r w:rsidRPr="00FF4401">
        <w:rPr>
          <w:rFonts w:ascii="Liberation Serif" w:eastAsia="Times New Roman" w:hAnsi="Liberation Serif" w:cs="Liberation Serif"/>
          <w:sz w:val="28"/>
          <w:szCs w:val="28"/>
          <w:lang w:eastAsia="ru-RU"/>
        </w:rPr>
        <w:t xml:space="preserve">обеспечить организационно-методическое руководство по </w:t>
      </w:r>
      <w:r w:rsidR="00C724AB">
        <w:rPr>
          <w:rFonts w:ascii="Liberation Serif" w:eastAsia="Times New Roman" w:hAnsi="Liberation Serif" w:cs="Liberation Serif"/>
          <w:sz w:val="28"/>
          <w:szCs w:val="28"/>
          <w:lang w:eastAsia="ru-RU"/>
        </w:rPr>
        <w:t>определению</w:t>
      </w:r>
      <w:r w:rsidRPr="00FF4401">
        <w:rPr>
          <w:rFonts w:ascii="Liberation Serif" w:eastAsia="Times New Roman" w:hAnsi="Liberation Serif" w:cs="Liberation Serif"/>
          <w:sz w:val="28"/>
          <w:szCs w:val="28"/>
          <w:lang w:eastAsia="ru-RU"/>
        </w:rPr>
        <w:t xml:space="preserve"> маршрутизации пациентов </w:t>
      </w:r>
      <w:r w:rsidRPr="00FF4401">
        <w:rPr>
          <w:rFonts w:ascii="Liberation Serif" w:eastAsia="Cambria" w:hAnsi="Liberation Serif" w:cs="Liberation Serif"/>
          <w:sz w:val="28"/>
          <w:szCs w:val="28"/>
        </w:rPr>
        <w:t xml:space="preserve">с заболеваниями </w:t>
      </w:r>
      <w:r w:rsidR="00FF4401">
        <w:rPr>
          <w:rFonts w:ascii="Liberation Serif" w:eastAsia="Cambria" w:hAnsi="Liberation Serif" w:cs="Liberation Serif"/>
          <w:sz w:val="28"/>
          <w:szCs w:val="28"/>
        </w:rPr>
        <w:t xml:space="preserve">периферической нервной системы </w:t>
      </w:r>
      <w:r w:rsidRPr="00FF4401">
        <w:rPr>
          <w:rFonts w:ascii="Liberation Serif" w:eastAsia="Cambria" w:hAnsi="Liberation Serif" w:cs="Liberation Serif"/>
          <w:sz w:val="28"/>
          <w:szCs w:val="28"/>
        </w:rPr>
        <w:t xml:space="preserve">и костно-мышечной системы из медицинских организаций Свердловской области согласно Перечню (приложение № 1 к настоящему приказу) и Положению (приложение № 2 </w:t>
      </w:r>
      <w:r w:rsidR="0089350E">
        <w:rPr>
          <w:rFonts w:ascii="Liberation Serif" w:eastAsia="Cambria" w:hAnsi="Liberation Serif" w:cs="Liberation Serif"/>
          <w:sz w:val="28"/>
          <w:szCs w:val="28"/>
        </w:rPr>
        <w:br/>
      </w:r>
      <w:r w:rsidRPr="00FF4401">
        <w:rPr>
          <w:rFonts w:ascii="Liberation Serif" w:eastAsia="Cambria" w:hAnsi="Liberation Serif" w:cs="Liberation Serif"/>
          <w:sz w:val="28"/>
          <w:szCs w:val="28"/>
        </w:rPr>
        <w:t>к настоящему приказу) в рамках Территориальной программы ОМС.</w:t>
      </w:r>
    </w:p>
    <w:p w:rsidR="004B6ED4" w:rsidRPr="00DB4211" w:rsidRDefault="00706310" w:rsidP="00E57D4F">
      <w:pPr>
        <w:pStyle w:val="a3"/>
        <w:numPr>
          <w:ilvl w:val="0"/>
          <w:numId w:val="6"/>
        </w:numPr>
        <w:suppressAutoHyphens/>
        <w:spacing w:after="0"/>
        <w:ind w:left="0" w:firstLine="709"/>
        <w:jc w:val="both"/>
        <w:rPr>
          <w:rFonts w:ascii="Liberation Serif" w:hAnsi="Liberation Serif" w:cs="Liberation Serif"/>
          <w:sz w:val="28"/>
          <w:szCs w:val="28"/>
        </w:rPr>
      </w:pPr>
      <w:r w:rsidRPr="00DB4211">
        <w:rPr>
          <w:rFonts w:ascii="Liberation Serif" w:eastAsia="Times New Roman" w:hAnsi="Liberation Serif" w:cs="Liberation Serif"/>
          <w:sz w:val="28"/>
          <w:szCs w:val="28"/>
          <w:lang w:eastAsia="ru-RU"/>
        </w:rPr>
        <w:t xml:space="preserve">Главному внештатному специалисту по медицинской реабилитации взрослого населения Министерства здравоохранения Свердловской области </w:t>
      </w:r>
      <w:r w:rsidRPr="00DB4211">
        <w:rPr>
          <w:rFonts w:ascii="Liberation Serif" w:eastAsia="Times New Roman" w:hAnsi="Liberation Serif" w:cs="Liberation Serif"/>
          <w:sz w:val="28"/>
          <w:szCs w:val="28"/>
          <w:lang w:eastAsia="ru-RU"/>
        </w:rPr>
        <w:br/>
        <w:t xml:space="preserve">Е.А. Пинчук обеспечить организационно-методическое руководство </w:t>
      </w:r>
      <w:r w:rsidRPr="00DB4211">
        <w:rPr>
          <w:rFonts w:ascii="Liberation Serif" w:eastAsia="Times New Roman" w:hAnsi="Liberation Serif" w:cs="Liberation Serif"/>
          <w:sz w:val="28"/>
          <w:szCs w:val="28"/>
          <w:lang w:eastAsia="ru-RU"/>
        </w:rPr>
        <w:br/>
        <w:t xml:space="preserve">по </w:t>
      </w:r>
      <w:r w:rsidR="00C724AB">
        <w:rPr>
          <w:rFonts w:ascii="Liberation Serif" w:eastAsia="Times New Roman" w:hAnsi="Liberation Serif" w:cs="Liberation Serif"/>
          <w:sz w:val="28"/>
          <w:szCs w:val="28"/>
          <w:lang w:eastAsia="ru-RU"/>
        </w:rPr>
        <w:t>определению</w:t>
      </w:r>
      <w:r w:rsidRPr="00DB4211">
        <w:rPr>
          <w:rFonts w:ascii="Liberation Serif" w:eastAsia="Times New Roman" w:hAnsi="Liberation Serif" w:cs="Liberation Serif"/>
          <w:sz w:val="28"/>
          <w:szCs w:val="28"/>
          <w:lang w:eastAsia="ru-RU"/>
        </w:rPr>
        <w:t xml:space="preserve"> маршрутизации пациентов </w:t>
      </w:r>
      <w:r w:rsidRPr="00DB4211">
        <w:rPr>
          <w:rFonts w:ascii="Liberation Serif" w:eastAsia="Cambria" w:hAnsi="Liberation Serif" w:cs="Liberation Serif"/>
          <w:sz w:val="28"/>
          <w:szCs w:val="28"/>
        </w:rPr>
        <w:t xml:space="preserve">с заболеваниями периферической нервной системы и костно-мышечной системы </w:t>
      </w:r>
      <w:r w:rsidR="00C724AB">
        <w:rPr>
          <w:rFonts w:ascii="Liberation Serif" w:eastAsia="Cambria" w:hAnsi="Liberation Serif" w:cs="Liberation Serif"/>
          <w:sz w:val="28"/>
          <w:szCs w:val="28"/>
        </w:rPr>
        <w:t>в</w:t>
      </w:r>
      <w:r w:rsidRPr="00DB4211">
        <w:rPr>
          <w:rFonts w:ascii="Liberation Serif" w:eastAsia="Cambria" w:hAnsi="Liberation Serif" w:cs="Liberation Serif"/>
          <w:sz w:val="28"/>
          <w:szCs w:val="28"/>
        </w:rPr>
        <w:t xml:space="preserve"> медицински</w:t>
      </w:r>
      <w:r w:rsidR="00C724AB">
        <w:rPr>
          <w:rFonts w:ascii="Liberation Serif" w:eastAsia="Cambria" w:hAnsi="Liberation Serif" w:cs="Liberation Serif"/>
          <w:sz w:val="28"/>
          <w:szCs w:val="28"/>
        </w:rPr>
        <w:t>е</w:t>
      </w:r>
      <w:r w:rsidRPr="00DB4211">
        <w:rPr>
          <w:rFonts w:ascii="Liberation Serif" w:eastAsia="Cambria" w:hAnsi="Liberation Serif" w:cs="Liberation Serif"/>
          <w:sz w:val="28"/>
          <w:szCs w:val="28"/>
        </w:rPr>
        <w:t xml:space="preserve"> организаци</w:t>
      </w:r>
      <w:r w:rsidR="00C724AB">
        <w:rPr>
          <w:rFonts w:ascii="Liberation Serif" w:eastAsia="Cambria" w:hAnsi="Liberation Serif" w:cs="Liberation Serif"/>
          <w:sz w:val="28"/>
          <w:szCs w:val="28"/>
        </w:rPr>
        <w:t>и, оказывающие медицинскую помощь по профилю «медицинская реабилитация» согласно</w:t>
      </w:r>
      <w:r w:rsidRPr="00DB4211">
        <w:rPr>
          <w:rFonts w:ascii="Liberation Serif" w:eastAsia="Cambria" w:hAnsi="Liberation Serif" w:cs="Liberation Serif"/>
          <w:sz w:val="28"/>
          <w:szCs w:val="28"/>
        </w:rPr>
        <w:t xml:space="preserve"> Положению (приложение № 2 к настоящему приказу) в рамках Территориальной программы ОМС.</w:t>
      </w:r>
    </w:p>
    <w:p w:rsidR="0089350E" w:rsidRPr="0089350E" w:rsidRDefault="0089350E" w:rsidP="0089350E">
      <w:pPr>
        <w:pStyle w:val="a3"/>
        <w:numPr>
          <w:ilvl w:val="0"/>
          <w:numId w:val="6"/>
        </w:numPr>
        <w:spacing w:after="0"/>
        <w:ind w:left="0" w:firstLine="709"/>
        <w:jc w:val="both"/>
        <w:textAlignment w:val="baseline"/>
        <w:rPr>
          <w:rFonts w:ascii="Liberation Serif" w:eastAsia="Times New Roman" w:hAnsi="Liberation Serif"/>
          <w:sz w:val="28"/>
          <w:szCs w:val="28"/>
          <w:lang w:eastAsia="ru-RU"/>
        </w:rPr>
      </w:pPr>
      <w:r w:rsidRPr="0089350E">
        <w:rPr>
          <w:rFonts w:ascii="Liberation Serif" w:eastAsia="Times New Roman" w:hAnsi="Liberation Serif"/>
          <w:sz w:val="28"/>
          <w:szCs w:val="28"/>
          <w:lang w:eastAsia="ru-RU"/>
        </w:rPr>
        <w:t xml:space="preserve">Настоящий приказ направить для официального опубликования </w:t>
      </w:r>
      <w:r w:rsidRPr="0089350E">
        <w:rPr>
          <w:rFonts w:ascii="Liberation Serif" w:eastAsia="Times New Roman" w:hAnsi="Liberation Serif"/>
          <w:sz w:val="28"/>
          <w:szCs w:val="28"/>
          <w:lang w:eastAsia="ru-RU"/>
        </w:rPr>
        <w:br/>
        <w:t>на «Официальном интернет-портале правовой информации Свердловской области» (www.pravo.gov66.ru) в течение десяти дней с момента подписания.</w:t>
      </w:r>
    </w:p>
    <w:p w:rsidR="0089350E" w:rsidRPr="0089350E" w:rsidRDefault="0089350E" w:rsidP="0089350E">
      <w:pPr>
        <w:pStyle w:val="a3"/>
        <w:numPr>
          <w:ilvl w:val="0"/>
          <w:numId w:val="6"/>
        </w:numPr>
        <w:spacing w:after="0"/>
        <w:ind w:left="0" w:firstLine="709"/>
        <w:jc w:val="both"/>
        <w:textAlignment w:val="baseline"/>
        <w:rPr>
          <w:rFonts w:ascii="Liberation Serif" w:eastAsia="Times New Roman" w:hAnsi="Liberation Serif"/>
          <w:sz w:val="28"/>
          <w:szCs w:val="28"/>
          <w:lang w:eastAsia="ru-RU"/>
        </w:rPr>
      </w:pPr>
      <w:r w:rsidRPr="0089350E">
        <w:rPr>
          <w:rFonts w:ascii="Liberation Serif" w:eastAsia="Times New Roman" w:hAnsi="Liberation Serif"/>
          <w:sz w:val="28"/>
          <w:szCs w:val="28"/>
          <w:lang w:eastAsia="ru-RU"/>
        </w:rPr>
        <w:t xml:space="preserve"> Копию настоящего приказа направить в прокуратуру Свердловской области и Главное управление Министерства юстиции Российской Федерации </w:t>
      </w:r>
      <w:r w:rsidRPr="0089350E">
        <w:rPr>
          <w:rFonts w:ascii="Liberation Serif" w:eastAsia="Times New Roman" w:hAnsi="Liberation Serif"/>
          <w:sz w:val="28"/>
          <w:szCs w:val="28"/>
          <w:lang w:eastAsia="ru-RU"/>
        </w:rPr>
        <w:br/>
        <w:t>по Свердловской области в течение семи дней после дня первого официального опубликования.</w:t>
      </w:r>
    </w:p>
    <w:p w:rsidR="0089350E" w:rsidRDefault="0089350E" w:rsidP="0089350E">
      <w:pPr>
        <w:pStyle w:val="a3"/>
        <w:numPr>
          <w:ilvl w:val="0"/>
          <w:numId w:val="6"/>
        </w:numPr>
        <w:suppressAutoHyphens/>
        <w:spacing w:after="0"/>
        <w:ind w:left="0" w:firstLine="709"/>
        <w:jc w:val="both"/>
        <w:rPr>
          <w:rFonts w:ascii="Liberation Serif" w:eastAsia="Times New Roman" w:hAnsi="Liberation Serif" w:cs="Liberation Serif"/>
          <w:sz w:val="28"/>
          <w:szCs w:val="28"/>
          <w:lang w:eastAsia="ru-RU"/>
        </w:rPr>
      </w:pPr>
      <w:r w:rsidRPr="00DB4211">
        <w:rPr>
          <w:rFonts w:ascii="Liberation Serif" w:eastAsia="Times New Roman" w:hAnsi="Liberation Serif" w:cs="Liberation Serif"/>
          <w:sz w:val="28"/>
          <w:szCs w:val="28"/>
          <w:lang w:eastAsia="ru-RU"/>
        </w:rPr>
        <w:t xml:space="preserve">Контроль за исполнением настоящего приказа возложить </w:t>
      </w:r>
      <w:r w:rsidRPr="00DB4211">
        <w:rPr>
          <w:rFonts w:ascii="Liberation Serif" w:eastAsia="Times New Roman" w:hAnsi="Liberation Serif" w:cs="Liberation Serif"/>
          <w:sz w:val="28"/>
          <w:szCs w:val="28"/>
          <w:lang w:eastAsia="ru-RU"/>
        </w:rPr>
        <w:br/>
        <w:t>на Заместителя Министра здравоохранения Свердловской области Е.А. Малявину.</w:t>
      </w:r>
    </w:p>
    <w:p w:rsidR="004B6ED4" w:rsidRPr="00DB4211" w:rsidRDefault="004B6ED4" w:rsidP="005A3DBC">
      <w:pPr>
        <w:pStyle w:val="a3"/>
        <w:tabs>
          <w:tab w:val="left" w:pos="1134"/>
        </w:tabs>
        <w:suppressAutoHyphens/>
        <w:spacing w:after="0"/>
        <w:ind w:left="928"/>
        <w:rPr>
          <w:rFonts w:ascii="Liberation Serif" w:eastAsia="Times New Roman" w:hAnsi="Liberation Serif" w:cs="Liberation Serif"/>
          <w:sz w:val="28"/>
          <w:szCs w:val="28"/>
          <w:lang w:eastAsia="ru-RU"/>
        </w:rPr>
      </w:pPr>
    </w:p>
    <w:p w:rsidR="004B6ED4" w:rsidRPr="00DB4211" w:rsidRDefault="004B6ED4" w:rsidP="005A3DBC">
      <w:pPr>
        <w:pStyle w:val="a3"/>
        <w:tabs>
          <w:tab w:val="left" w:pos="1134"/>
        </w:tabs>
        <w:suppressAutoHyphens/>
        <w:spacing w:after="0"/>
        <w:ind w:left="928"/>
        <w:rPr>
          <w:rFonts w:ascii="Liberation Serif" w:eastAsia="Times New Roman" w:hAnsi="Liberation Serif" w:cs="Liberation Serif"/>
          <w:sz w:val="28"/>
          <w:szCs w:val="28"/>
          <w:lang w:eastAsia="ru-RU"/>
        </w:rPr>
      </w:pPr>
    </w:p>
    <w:p w:rsidR="004B6ED4" w:rsidRPr="00DB4211" w:rsidRDefault="0005787E" w:rsidP="005A3DBC">
      <w:pPr>
        <w:pStyle w:val="a3"/>
        <w:suppressAutoHyphens/>
        <w:spacing w:after="0"/>
        <w:ind w:left="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И.о. </w:t>
      </w:r>
      <w:r w:rsidR="00706310" w:rsidRPr="00DB4211">
        <w:rPr>
          <w:rFonts w:ascii="Liberation Serif" w:eastAsia="Times New Roman" w:hAnsi="Liberation Serif" w:cs="Liberation Serif"/>
          <w:sz w:val="28"/>
          <w:szCs w:val="28"/>
          <w:lang w:eastAsia="ru-RU"/>
        </w:rPr>
        <w:t>Министр</w:t>
      </w:r>
      <w:r>
        <w:rPr>
          <w:rFonts w:ascii="Liberation Serif" w:eastAsia="Times New Roman" w:hAnsi="Liberation Serif" w:cs="Liberation Serif"/>
          <w:sz w:val="28"/>
          <w:szCs w:val="28"/>
          <w:lang w:eastAsia="ru-RU"/>
        </w:rPr>
        <w:t>а</w:t>
      </w:r>
      <w:r w:rsidR="00706310" w:rsidRPr="00DB4211">
        <w:rPr>
          <w:rFonts w:ascii="Liberation Serif" w:eastAsia="Times New Roman" w:hAnsi="Liberation Serif" w:cs="Liberation Serif"/>
          <w:sz w:val="28"/>
          <w:szCs w:val="28"/>
          <w:lang w:eastAsia="ru-RU"/>
        </w:rPr>
        <w:t xml:space="preserve">                                                                                       </w:t>
      </w:r>
      <w:r>
        <w:rPr>
          <w:rFonts w:ascii="Liberation Serif" w:eastAsia="Times New Roman" w:hAnsi="Liberation Serif" w:cs="Liberation Serif"/>
          <w:sz w:val="28"/>
          <w:szCs w:val="28"/>
          <w:lang w:eastAsia="ru-RU"/>
        </w:rPr>
        <w:t xml:space="preserve">     А.В. Шастин</w:t>
      </w:r>
      <w:r w:rsidR="00706310" w:rsidRPr="00DB4211">
        <w:rPr>
          <w:rFonts w:ascii="Liberation Serif" w:eastAsia="Times New Roman" w:hAnsi="Liberation Serif" w:cs="Liberation Serif"/>
          <w:sz w:val="28"/>
          <w:szCs w:val="28"/>
          <w:lang w:eastAsia="ru-RU"/>
        </w:rPr>
        <w:t xml:space="preserve">                  </w:t>
      </w:r>
    </w:p>
    <w:p w:rsidR="00FF4401" w:rsidRDefault="00FF4401">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br w:type="page"/>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1 к приказу </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Министерства здравоохранения</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Свердловской области</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от __________ № ___________</w:t>
      </w:r>
    </w:p>
    <w:p w:rsidR="004B6ED4" w:rsidRDefault="004B6ED4">
      <w:pPr>
        <w:tabs>
          <w:tab w:val="left" w:pos="9071"/>
        </w:tabs>
        <w:spacing w:after="0"/>
        <w:ind w:left="284" w:right="284" w:firstLine="5245"/>
        <w:rPr>
          <w:rFonts w:ascii="Liberation Serif" w:hAnsi="Liberation Serif" w:cs="Liberation Serif"/>
          <w:sz w:val="24"/>
          <w:szCs w:val="24"/>
        </w:rPr>
      </w:pPr>
    </w:p>
    <w:p w:rsidR="004B6ED4" w:rsidRDefault="00706310">
      <w:pPr>
        <w:spacing w:after="0"/>
        <w:jc w:val="center"/>
      </w:pPr>
      <w:r>
        <w:rPr>
          <w:rFonts w:ascii="Liberation Serif" w:eastAsia="Times New Roman" w:hAnsi="Liberation Serif" w:cs="Liberation Serif"/>
          <w:b/>
          <w:sz w:val="24"/>
          <w:szCs w:val="24"/>
          <w:lang w:eastAsia="ru-RU"/>
        </w:rPr>
        <w:t xml:space="preserve">Перечень медицинских организаций Свердловской области, оказывающих первичную специализированную медико-санитарную помощь и </w:t>
      </w:r>
      <w:r>
        <w:rPr>
          <w:rFonts w:ascii="Liberation Serif" w:hAnsi="Liberation Serif" w:cs="Liberation Serif"/>
          <w:b/>
          <w:sz w:val="24"/>
          <w:szCs w:val="24"/>
        </w:rPr>
        <w:t>специализированную медицинскую помощь по профилям «травматология и ортопедия</w:t>
      </w:r>
      <w:r w:rsidRPr="0086533F">
        <w:rPr>
          <w:rFonts w:ascii="Liberation Serif" w:eastAsia="Times New Roman" w:hAnsi="Liberation Serif" w:cs="Liberation Serif"/>
          <w:b/>
          <w:sz w:val="24"/>
          <w:szCs w:val="24"/>
          <w:lang w:eastAsia="ru-RU"/>
        </w:rPr>
        <w:t>»</w:t>
      </w:r>
      <w:r w:rsidR="00DB4211" w:rsidRPr="0086533F">
        <w:rPr>
          <w:rFonts w:ascii="Liberation Serif" w:eastAsia="Times New Roman" w:hAnsi="Liberation Serif" w:cs="Liberation Serif"/>
          <w:b/>
          <w:sz w:val="24"/>
          <w:szCs w:val="24"/>
          <w:lang w:eastAsia="ru-RU"/>
        </w:rPr>
        <w:t xml:space="preserve"> и «неврология»</w:t>
      </w:r>
      <w:r w:rsidRPr="0086533F">
        <w:rPr>
          <w:rFonts w:ascii="Liberation Serif" w:eastAsia="Times New Roman" w:hAnsi="Liberation Serif" w:cs="Liberation Serif"/>
          <w:b/>
          <w:sz w:val="24"/>
          <w:szCs w:val="24"/>
          <w:lang w:eastAsia="ru-RU"/>
        </w:rPr>
        <w:t>, определяющих</w:t>
      </w:r>
      <w:r>
        <w:rPr>
          <w:rFonts w:ascii="Liberation Serif" w:hAnsi="Liberation Serif" w:cs="Liberation Serif"/>
          <w:b/>
          <w:sz w:val="24"/>
          <w:szCs w:val="24"/>
        </w:rPr>
        <w:t xml:space="preserve"> медицинские показания (противопоказания) к направлению на медицинскую реабилитацию</w:t>
      </w:r>
    </w:p>
    <w:p w:rsidR="004B6ED4" w:rsidRDefault="004B6ED4">
      <w:pPr>
        <w:spacing w:after="0"/>
        <w:jc w:val="center"/>
        <w:rPr>
          <w:rFonts w:ascii="Liberation Serif" w:hAnsi="Liberation Serif" w:cs="Liberation Serif"/>
          <w:b/>
          <w:sz w:val="24"/>
          <w:szCs w:val="24"/>
        </w:rPr>
      </w:pPr>
    </w:p>
    <w:tbl>
      <w:tblPr>
        <w:tblW w:w="10219" w:type="dxa"/>
        <w:tblCellMar>
          <w:left w:w="10" w:type="dxa"/>
          <w:right w:w="10" w:type="dxa"/>
        </w:tblCellMar>
        <w:tblLook w:val="0000" w:firstRow="0" w:lastRow="0" w:firstColumn="0" w:lastColumn="0" w:noHBand="0" w:noVBand="0"/>
      </w:tblPr>
      <w:tblGrid>
        <w:gridCol w:w="737"/>
        <w:gridCol w:w="2239"/>
        <w:gridCol w:w="2331"/>
        <w:gridCol w:w="20"/>
        <w:gridCol w:w="2403"/>
        <w:gridCol w:w="2489"/>
      </w:tblGrid>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п/п</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Муниципальные образования</w:t>
            </w:r>
            <w:r w:rsidR="001538B9">
              <w:rPr>
                <w:rFonts w:ascii="Times New Roman" w:eastAsia="Times New Roman" w:hAnsi="Times New Roman"/>
                <w:sz w:val="20"/>
                <w:szCs w:val="20"/>
                <w:lang w:eastAsia="ru-RU"/>
              </w:rPr>
              <w:t>*</w:t>
            </w:r>
            <w:r>
              <w:rPr>
                <w:rFonts w:ascii="Times New Roman" w:eastAsia="Times New Roman" w:hAnsi="Times New Roman"/>
                <w:sz w:val="20"/>
                <w:szCs w:val="20"/>
                <w:lang w:eastAsia="ru-RU"/>
              </w:rPr>
              <w:t>, закрепленные за медицинскими организациями</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Медицинские организации</w:t>
            </w:r>
            <w:r w:rsidR="001538B9">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оказывающие первичную медико-санитарную помощь, </w:t>
            </w:r>
            <w:r w:rsidR="00CD658C">
              <w:rPr>
                <w:rFonts w:ascii="Times New Roman" w:eastAsia="Times New Roman" w:hAnsi="Times New Roman"/>
                <w:sz w:val="20"/>
                <w:szCs w:val="20"/>
                <w:lang w:eastAsia="ru-RU"/>
              </w:rPr>
              <w:br/>
            </w:r>
            <w:r>
              <w:rPr>
                <w:rFonts w:ascii="Times New Roman" w:eastAsia="Times New Roman" w:hAnsi="Times New Roman"/>
                <w:sz w:val="20"/>
                <w:szCs w:val="20"/>
                <w:lang w:eastAsia="ru-RU"/>
              </w:rPr>
              <w:t>в том числе первичную специализированную медико-санитарную помощь, первичную специализированную медицинскую помощь</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Медицинские организации</w:t>
            </w:r>
            <w:r w:rsidR="001538B9">
              <w:rPr>
                <w:rFonts w:ascii="Times New Roman" w:eastAsia="Times New Roman" w:hAnsi="Times New Roman"/>
                <w:sz w:val="20"/>
                <w:szCs w:val="20"/>
                <w:lang w:eastAsia="ru-RU"/>
              </w:rPr>
              <w:t>**</w:t>
            </w:r>
            <w:r>
              <w:rPr>
                <w:rFonts w:ascii="Times New Roman" w:eastAsia="Times New Roman" w:hAnsi="Times New Roman"/>
                <w:sz w:val="20"/>
                <w:szCs w:val="20"/>
                <w:lang w:eastAsia="ru-RU"/>
              </w:rPr>
              <w:t>, оказывающие первичную медико-санитарную, в том числе медико-санитарную, помощь, первичную специализированную медицинскую помощь и специализированную медицинскую помощь</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Медицинские организации</w:t>
            </w:r>
            <w:r w:rsidR="001538B9">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оказывающие первичную специализированную медико-санитарную помощь, специализированную, </w:t>
            </w:r>
            <w:r>
              <w:rPr>
                <w:rFonts w:ascii="Times New Roman" w:eastAsia="Times New Roman" w:hAnsi="Times New Roman"/>
                <w:sz w:val="20"/>
                <w:szCs w:val="20"/>
                <w:lang w:eastAsia="ru-RU"/>
              </w:rPr>
              <w:br/>
              <w:t>в том числе высокотехнологичную, медицинскую помощь</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Травмцентры I уровня</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Травмцентры II уровня</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Травмцентры III уровня</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Северный управленческий округ</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Краснотурьинск</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"Краснотурьинская ГБ"</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Карпинск;</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Волчанский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"Карпинская ЦГБ"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Ивдельский ГО;</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Пелым</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"Ивдельская ЦРБ"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Серовский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"Серовская ГБ"</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Североуральский ГО;</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Сосьвинский ГО;</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Гаринский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"Североуральская ЦГБ"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Новолялинский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"Новолялинская РБ"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Верхотурский</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"ЦРБ Верхотурского района"</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Качканарский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"Качканарская ЦР</w:t>
            </w:r>
            <w:r w:rsidR="00706310">
              <w:rPr>
                <w:rFonts w:ascii="Times New Roman" w:eastAsia="Times New Roman" w:hAnsi="Times New Roman"/>
                <w:sz w:val="20"/>
                <w:szCs w:val="20"/>
                <w:lang w:eastAsia="ru-RU"/>
              </w:rPr>
              <w:t>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Нижнетуринский ГО</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"Нижнетуринская ЦГБ"</w:t>
            </w: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Горнозаводской управленческий округ</w:t>
            </w:r>
          </w:p>
        </w:tc>
      </w:tr>
      <w:tr w:rsidR="004B6ED4">
        <w:tc>
          <w:tcPr>
            <w:tcW w:w="737" w:type="dxa"/>
            <w:tcBorders>
              <w:top w:val="single" w:sz="4" w:space="0" w:color="000000"/>
              <w:left w:val="single" w:sz="4" w:space="0" w:color="000000"/>
              <w:bottom w:val="single" w:sz="4" w:space="0" w:color="000000"/>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город Нижний Тагил</w:t>
            </w:r>
          </w:p>
        </w:tc>
        <w:tc>
          <w:tcPr>
            <w:tcW w:w="233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 1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г. Нижний Тагил"</w:t>
            </w:r>
          </w:p>
        </w:tc>
        <w:tc>
          <w:tcPr>
            <w:tcW w:w="248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2.2.</w:t>
            </w:r>
          </w:p>
        </w:tc>
        <w:tc>
          <w:tcPr>
            <w:tcW w:w="2239"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Верхнесалдинский ГО</w:t>
            </w:r>
          </w:p>
        </w:tc>
        <w:tc>
          <w:tcPr>
            <w:tcW w:w="2331"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"Верхнесалдинская ЦР</w:t>
            </w:r>
            <w:r w:rsidR="00706310">
              <w:rPr>
                <w:rFonts w:ascii="Times New Roman" w:eastAsia="Times New Roman" w:hAnsi="Times New Roman"/>
                <w:sz w:val="20"/>
                <w:szCs w:val="20"/>
                <w:lang w:eastAsia="ru-RU"/>
              </w:rPr>
              <w:t>Б"</w:t>
            </w:r>
          </w:p>
        </w:tc>
        <w:tc>
          <w:tcPr>
            <w:tcW w:w="20"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auto"/>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top w:val="single" w:sz="4" w:space="0" w:color="auto"/>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Нижняя Салда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"Нижнесалдинская ЦГБ"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ЗАТО Свободный</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Верх-Нейвинский</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"Верхнепышминская ЦГБ им. П.Д. Бородина"</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Верхний Тагил</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sidR="00CD658C">
              <w:rPr>
                <w:rFonts w:ascii="Times New Roman" w:eastAsia="Times New Roman" w:hAnsi="Times New Roman"/>
                <w:sz w:val="20"/>
                <w:szCs w:val="20"/>
                <w:lang w:eastAsia="ru-RU"/>
              </w:rPr>
              <w:br/>
            </w:r>
            <w:r>
              <w:rPr>
                <w:rFonts w:ascii="Times New Roman" w:eastAsia="Times New Roman" w:hAnsi="Times New Roman"/>
                <w:sz w:val="20"/>
                <w:szCs w:val="20"/>
                <w:lang w:eastAsia="ru-RU"/>
              </w:rPr>
              <w:t>г. Верхний Тагил"</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Кировградский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"Кировградская ЦР</w:t>
            </w:r>
            <w:r w:rsidR="00706310">
              <w:rPr>
                <w:rFonts w:ascii="Times New Roman" w:eastAsia="Times New Roman" w:hAnsi="Times New Roman"/>
                <w:sz w:val="20"/>
                <w:szCs w:val="20"/>
                <w:lang w:eastAsia="ru-RU"/>
              </w:rPr>
              <w:t>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Невьянский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"Невьянская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город Нижний Тагил</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 4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г. Нижний Тагил"</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Горноуральский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город Нижний Тагил</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"Демидовская ГБ"</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Верхняя Тура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"ЦГБ г. Верхняя Тура"</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Красноуральск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"Красноуральская 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2.14.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Кушвинский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"ЦР</w:t>
            </w:r>
            <w:r w:rsidR="00706310">
              <w:rPr>
                <w:rFonts w:ascii="Times New Roman" w:eastAsia="Times New Roman" w:hAnsi="Times New Roman"/>
                <w:sz w:val="20"/>
                <w:szCs w:val="20"/>
                <w:lang w:eastAsia="ru-RU"/>
              </w:rPr>
              <w:t xml:space="preserve">Б </w:t>
            </w:r>
            <w:r w:rsidR="00706310">
              <w:rPr>
                <w:rFonts w:ascii="Times New Roman" w:eastAsia="Times New Roman" w:hAnsi="Times New Roman"/>
                <w:sz w:val="20"/>
                <w:szCs w:val="20"/>
                <w:lang w:eastAsia="ru-RU"/>
              </w:rPr>
              <w:br/>
              <w:t>г. Кушва"</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Западный управленческий округ</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Первоуральск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Pr>
                <w:rFonts w:ascii="Times New Roman" w:eastAsia="Times New Roman" w:hAnsi="Times New Roman"/>
                <w:sz w:val="20"/>
                <w:szCs w:val="20"/>
                <w:lang w:eastAsia="ru-RU"/>
              </w:rPr>
              <w:br/>
              <w:t>г. Первоуральск"</w:t>
            </w:r>
          </w:p>
        </w:tc>
        <w:tc>
          <w:tcPr>
            <w:tcW w:w="2489" w:type="dxa"/>
            <w:tcBorders>
              <w:top w:val="single" w:sz="6" w:space="0" w:color="000000"/>
              <w:left w:val="single" w:sz="4" w:space="0" w:color="000000"/>
              <w:right w:val="single" w:sz="6"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Шалинский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"Шалинская ЦГБ"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Староуткинск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Ревда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"Ревдинская ГБ"</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Нижнесергинский МР;</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Нижнесергинское СП;</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Михайловский МО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"Нижнесергинская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Бисертский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"Бисерт</w:t>
            </w:r>
            <w:r w:rsidR="00CD658C">
              <w:rPr>
                <w:rFonts w:ascii="Times New Roman" w:eastAsia="Times New Roman" w:hAnsi="Times New Roman"/>
                <w:sz w:val="20"/>
                <w:szCs w:val="20"/>
                <w:lang w:eastAsia="ru-RU"/>
              </w:rPr>
              <w:t>ская Р</w:t>
            </w:r>
            <w:r>
              <w:rPr>
                <w:rFonts w:ascii="Times New Roman" w:eastAsia="Times New Roman" w:hAnsi="Times New Roman"/>
                <w:sz w:val="20"/>
                <w:szCs w:val="20"/>
                <w:lang w:eastAsia="ru-RU"/>
              </w:rPr>
              <w:t>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Дегтярск</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"Дегтярская 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"Полевская ЦГБ"</w:t>
            </w:r>
          </w:p>
        </w:tc>
        <w:tc>
          <w:tcPr>
            <w:tcW w:w="2489" w:type="dxa"/>
            <w:tcBorders>
              <w:top w:val="single" w:sz="6" w:space="0" w:color="000000"/>
              <w:left w:val="single" w:sz="4" w:space="0" w:color="000000"/>
              <w:right w:val="single" w:sz="6"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Красноуфимск;</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Красноуфимский округ</w:t>
            </w:r>
          </w:p>
          <w:p w:rsidR="005A3DBC" w:rsidRDefault="005A3DBC">
            <w:pPr>
              <w:spacing w:after="0"/>
              <w:rPr>
                <w:rFonts w:ascii="Times New Roman" w:eastAsia="Times New Roman" w:hAnsi="Times New Roman"/>
                <w:sz w:val="20"/>
                <w:szCs w:val="20"/>
                <w:lang w:eastAsia="ru-RU"/>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"Красноуфимская РБ"</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Артинский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"Артинская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Ачитский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"Ачитская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Верхняя Пышма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"Верхнепышминская ЦГБ им. П.Д. Бородина"</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3.12.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Полевской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"Полевская ЦГБ"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"Полевская ЦГБ"</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Восточный управленческий округ</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город Алапаевск;</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Алапаевское;</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Махнёвское МО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"Алапаевская 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"Артемовская ЦРБ"</w:t>
            </w:r>
          </w:p>
        </w:tc>
        <w:tc>
          <w:tcPr>
            <w:tcW w:w="2489" w:type="dxa"/>
            <w:tcBorders>
              <w:top w:val="single" w:sz="6" w:space="0" w:color="000000"/>
              <w:left w:val="single" w:sz="4" w:space="0" w:color="000000"/>
              <w:right w:val="single" w:sz="6"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Артемовский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"Артемовская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Режевской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"Режевская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город Ирбит;</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Ирбитское МО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"Ирбитская ЦГБ"</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Байкаловский МР</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"Байкаловская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Слободо-Туринский МР</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"Слободо-Туринская 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Тавдинский МР;</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Таборинский МР</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"Тавдинская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Талицкий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"Талицкая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Тугулымский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"Тугулымская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Туринский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"Туринская ЦРБ им. О.Д. Зубова"</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4.12.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город Ирбит, Ирбитское МО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Южный управленческий округ</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Асбестовский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sidR="00CD658C">
              <w:rPr>
                <w:rFonts w:ascii="Times New Roman" w:eastAsia="Times New Roman" w:hAnsi="Times New Roman"/>
                <w:sz w:val="20"/>
                <w:szCs w:val="20"/>
                <w:lang w:eastAsia="ru-RU"/>
              </w:rPr>
              <w:br/>
            </w:r>
            <w:r>
              <w:rPr>
                <w:rFonts w:ascii="Times New Roman" w:eastAsia="Times New Roman" w:hAnsi="Times New Roman"/>
                <w:sz w:val="20"/>
                <w:szCs w:val="20"/>
                <w:lang w:eastAsia="ru-RU"/>
              </w:rPr>
              <w:t>г. Асбест"</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"ЦГКБ № 23";</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"ГБ № 36 "Травматологическая"</w:t>
            </w:r>
          </w:p>
        </w:tc>
        <w:tc>
          <w:tcPr>
            <w:tcW w:w="2489" w:type="dxa"/>
            <w:tcBorders>
              <w:top w:val="single" w:sz="6" w:space="0" w:color="000000"/>
              <w:left w:val="single" w:sz="4" w:space="0" w:color="000000"/>
              <w:right w:val="single" w:sz="6"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Белоярский ГО;</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Заречный;</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Зареченское СП</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"Белоярская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Сухой Лог</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"Сухоложская 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Рефтинский</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CD658C" w:rsidP="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Pr>
                <w:rFonts w:ascii="Times New Roman" w:eastAsia="Times New Roman" w:hAnsi="Times New Roman"/>
                <w:sz w:val="20"/>
                <w:szCs w:val="20"/>
                <w:lang w:eastAsia="ru-RU"/>
              </w:rPr>
              <w:br/>
              <w:t>г. Асбест"</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Малышевский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CD658C">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Pr>
                <w:rFonts w:ascii="Times New Roman" w:eastAsia="Times New Roman" w:hAnsi="Times New Roman"/>
                <w:sz w:val="20"/>
                <w:szCs w:val="20"/>
                <w:lang w:eastAsia="ru-RU"/>
              </w:rPr>
              <w:br/>
              <w:t>г. Асбест"</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г. Каменск-Уральский;</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Каменский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"ГБ </w:t>
            </w:r>
            <w:r>
              <w:rPr>
                <w:rFonts w:ascii="Times New Roman" w:eastAsia="Times New Roman" w:hAnsi="Times New Roman"/>
                <w:sz w:val="20"/>
                <w:szCs w:val="20"/>
                <w:lang w:eastAsia="ru-RU"/>
              </w:rPr>
              <w:br/>
              <w:t>г. Каменск-Уральский"</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ГО Богданович</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"Богдановичская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Камышловский ГО МО Камышловский МР</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"Камышловская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Пышминский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"Пышминская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5.10.</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Арамильский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"ГБ г. Арамиль"</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"ГБ № 36 "Травматологическая"</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5.11.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Березовский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"Березовская ЦГБ"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"ЦГКБ № 23"</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5.12.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Сысертский ГО</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"Сысертская ЦРБ"</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"ЦГКБ № 24" г. Екатеринбург"</w:t>
            </w: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jc w:val="center"/>
              <w:rPr>
                <w:rFonts w:ascii="Times New Roman" w:eastAsia="Times New Roman" w:hAnsi="Times New Roman"/>
                <w:sz w:val="20"/>
                <w:szCs w:val="20"/>
                <w:lang w:eastAsia="ru-RU"/>
              </w:rPr>
            </w:pPr>
          </w:p>
        </w:tc>
        <w:tc>
          <w:tcPr>
            <w:tcW w:w="7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МО "город Екатеринбург"</w:t>
            </w:r>
          </w:p>
        </w:tc>
      </w:tr>
      <w:tr w:rsidR="004B6ED4" w:rsidTr="006E0CA7">
        <w:trPr>
          <w:trHeight w:val="1409"/>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Академический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 xml:space="preserve">ЦГБ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t>№ 2 имени А.А. Миславского город Екатеринбург";</w:t>
            </w:r>
          </w:p>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ЦГКБ</w:t>
            </w:r>
            <w:r>
              <w:rPr>
                <w:rFonts w:ascii="Times New Roman" w:eastAsia="Times New Roman" w:hAnsi="Times New Roman"/>
                <w:sz w:val="20"/>
                <w:szCs w:val="20"/>
                <w:lang w:eastAsia="ru-RU"/>
              </w:rPr>
              <w:t xml:space="preserve"> № 6 город Екатеринбург"</w:t>
            </w:r>
            <w:r w:rsidR="006E0CA7">
              <w:rPr>
                <w:rFonts w:ascii="Times New Roman" w:eastAsia="Times New Roman" w:hAnsi="Times New Roman"/>
                <w:sz w:val="20"/>
                <w:szCs w:val="20"/>
                <w:lang w:eastAsia="ru-RU"/>
              </w:rPr>
              <w:t xml:space="preserve"> </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"ГБ № 36 Травматологическая";</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"ЦГКБ № 23";</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"ЦГКБ № 24"</w:t>
            </w:r>
          </w:p>
        </w:tc>
        <w:tc>
          <w:tcPr>
            <w:tcW w:w="2489" w:type="dxa"/>
            <w:tcBorders>
              <w:top w:val="single" w:sz="6" w:space="0" w:color="000000"/>
              <w:left w:val="single" w:sz="4" w:space="0" w:color="000000"/>
              <w:right w:val="single" w:sz="6"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ГАУЗ СО "ЦСВМП "УИТО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им. В.Д. Чаклина";</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"СОКП госпиталь для ветеранов войн";</w:t>
            </w:r>
          </w:p>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"Свердловская областная клиническая больница № 1"</w:t>
            </w: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6.2.</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Верх-Исетский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 xml:space="preserve">ЦГБ </w:t>
            </w:r>
            <w:r>
              <w:rPr>
                <w:rFonts w:ascii="Times New Roman" w:eastAsia="Times New Roman" w:hAnsi="Times New Roman"/>
                <w:sz w:val="20"/>
                <w:szCs w:val="20"/>
                <w:lang w:eastAsia="ru-RU"/>
              </w:rPr>
              <w:br/>
              <w:t xml:space="preserve">№ 2 имени </w:t>
            </w:r>
            <w:r w:rsidR="0005787E">
              <w:rPr>
                <w:rFonts w:ascii="Times New Roman" w:eastAsia="Times New Roman" w:hAnsi="Times New Roman"/>
                <w:sz w:val="20"/>
                <w:szCs w:val="20"/>
                <w:lang w:eastAsia="ru-RU"/>
              </w:rPr>
              <w:br/>
            </w:r>
            <w:r>
              <w:rPr>
                <w:rFonts w:ascii="Times New Roman" w:eastAsia="Times New Roman" w:hAnsi="Times New Roman"/>
                <w:sz w:val="20"/>
                <w:szCs w:val="20"/>
                <w:lang w:eastAsia="ru-RU"/>
              </w:rPr>
              <w:t>А.А. Миславского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6.3.</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Железнодорожный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w:t>
            </w:r>
            <w:r w:rsidR="006E0CA7">
              <w:rPr>
                <w:rFonts w:ascii="Times New Roman" w:eastAsia="Times New Roman" w:hAnsi="Times New Roman"/>
                <w:sz w:val="20"/>
                <w:szCs w:val="20"/>
                <w:lang w:eastAsia="ru-RU"/>
              </w:rPr>
              <w:t xml:space="preserve">ЦГКБ </w:t>
            </w:r>
            <w:r>
              <w:rPr>
                <w:rFonts w:ascii="Times New Roman" w:eastAsia="Times New Roman" w:hAnsi="Times New Roman"/>
                <w:sz w:val="20"/>
                <w:szCs w:val="20"/>
                <w:lang w:eastAsia="ru-RU"/>
              </w:rPr>
              <w:t>№ 3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Кировский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ЦГБ</w:t>
            </w:r>
            <w:r>
              <w:rPr>
                <w:rFonts w:ascii="Times New Roman" w:eastAsia="Times New Roman" w:hAnsi="Times New Roman"/>
                <w:sz w:val="20"/>
                <w:szCs w:val="20"/>
                <w:lang w:eastAsia="ru-RU"/>
              </w:rPr>
              <w:t xml:space="preserve"> № 7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Ленинский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 xml:space="preserve">ЦГКБ </w:t>
            </w:r>
            <w:r>
              <w:rPr>
                <w:rFonts w:ascii="Times New Roman" w:eastAsia="Times New Roman" w:hAnsi="Times New Roman"/>
                <w:sz w:val="20"/>
                <w:szCs w:val="20"/>
                <w:lang w:eastAsia="ru-RU"/>
              </w:rPr>
              <w:t>№ 6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ГБУЗ СО "</w:t>
            </w:r>
            <w:r w:rsidR="006E0CA7">
              <w:rPr>
                <w:rFonts w:ascii="Times New Roman" w:eastAsia="Times New Roman" w:hAnsi="Times New Roman"/>
                <w:sz w:val="20"/>
                <w:szCs w:val="20"/>
                <w:lang w:eastAsia="ru-RU"/>
              </w:rPr>
              <w:t xml:space="preserve">ЦГКБ </w:t>
            </w:r>
            <w:r>
              <w:rPr>
                <w:rFonts w:ascii="Times New Roman" w:eastAsia="Times New Roman" w:hAnsi="Times New Roman"/>
                <w:sz w:val="20"/>
                <w:szCs w:val="20"/>
                <w:lang w:eastAsia="ru-RU"/>
              </w:rPr>
              <w:t>№ 1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Орджоникидзевский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w:t>
            </w:r>
            <w:r w:rsidR="006E0CA7">
              <w:rPr>
                <w:rFonts w:ascii="Times New Roman" w:eastAsia="Times New Roman" w:hAnsi="Times New Roman"/>
                <w:sz w:val="20"/>
                <w:szCs w:val="20"/>
                <w:lang w:eastAsia="ru-RU"/>
              </w:rPr>
              <w:t xml:space="preserve">ГКБ </w:t>
            </w:r>
            <w:r>
              <w:rPr>
                <w:rFonts w:ascii="Times New Roman" w:eastAsia="Times New Roman" w:hAnsi="Times New Roman"/>
                <w:sz w:val="20"/>
                <w:szCs w:val="20"/>
                <w:lang w:eastAsia="ru-RU"/>
              </w:rPr>
              <w:t>№ 14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r w:rsidR="004B6ED4">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6.8.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Чкаловский район</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706310" w:rsidP="006E0CA7">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ГАУЗ СО "</w:t>
            </w:r>
            <w:r w:rsidR="006E0CA7">
              <w:rPr>
                <w:rFonts w:ascii="Times New Roman" w:eastAsia="Times New Roman" w:hAnsi="Times New Roman"/>
                <w:sz w:val="20"/>
                <w:szCs w:val="20"/>
                <w:lang w:eastAsia="ru-RU"/>
              </w:rPr>
              <w:t xml:space="preserve">ЦГБ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t>№ 20 город Екатеринбург"</w:t>
            </w:r>
          </w:p>
        </w:tc>
        <w:tc>
          <w:tcPr>
            <w:tcW w:w="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B6ED4" w:rsidRDefault="004B6ED4">
            <w:pPr>
              <w:spacing w:after="0"/>
              <w:rPr>
                <w:rFonts w:ascii="Times New Roman" w:eastAsia="Times New Roman" w:hAnsi="Times New Roman"/>
                <w:sz w:val="20"/>
                <w:szCs w:val="20"/>
                <w:lang w:eastAsia="ru-RU"/>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c>
          <w:tcPr>
            <w:tcW w:w="2489" w:type="dxa"/>
            <w:tcBorders>
              <w:left w:val="single" w:sz="4" w:space="0" w:color="000000"/>
              <w:bottom w:val="single" w:sz="6" w:space="0" w:color="000000"/>
              <w:right w:val="single" w:sz="6" w:space="0" w:color="000000"/>
            </w:tcBorders>
            <w:shd w:val="clear" w:color="auto" w:fill="auto"/>
            <w:tcMar>
              <w:top w:w="0" w:type="dxa"/>
              <w:left w:w="149" w:type="dxa"/>
              <w:bottom w:w="0" w:type="dxa"/>
              <w:right w:w="149" w:type="dxa"/>
            </w:tcMar>
          </w:tcPr>
          <w:p w:rsidR="004B6ED4" w:rsidRDefault="004B6ED4">
            <w:pPr>
              <w:spacing w:after="0"/>
              <w:rPr>
                <w:rFonts w:ascii="Times New Roman" w:eastAsia="Times New Roman" w:hAnsi="Times New Roman"/>
                <w:sz w:val="20"/>
                <w:szCs w:val="20"/>
                <w:lang w:eastAsia="ru-RU"/>
              </w:rPr>
            </w:pPr>
          </w:p>
        </w:tc>
      </w:tr>
    </w:tbl>
    <w:p w:rsidR="009D07A3" w:rsidRDefault="009D07A3" w:rsidP="009D07A3">
      <w:pPr>
        <w:spacing w:after="0"/>
        <w:ind w:firstLine="709"/>
        <w:jc w:val="both"/>
        <w:rPr>
          <w:rFonts w:ascii="Liberation Serif" w:hAnsi="Liberation Serif" w:cs="Liberation Serif"/>
        </w:rPr>
      </w:pPr>
      <w:r w:rsidRPr="009D07A3">
        <w:rPr>
          <w:rFonts w:ascii="Liberation Serif" w:hAnsi="Liberation Serif" w:cs="Liberation Serif"/>
        </w:rPr>
        <w:t xml:space="preserve">* </w:t>
      </w:r>
      <w:r w:rsidR="001538B9">
        <w:rPr>
          <w:rFonts w:ascii="Liberation Serif" w:hAnsi="Liberation Serif" w:cs="Liberation Serif"/>
        </w:rPr>
        <w:t>ГО – городской округ, ЗАТО -  закры</w:t>
      </w:r>
      <w:r w:rsidR="001538B9" w:rsidRPr="001538B9">
        <w:rPr>
          <w:rFonts w:ascii="Liberation Serif" w:hAnsi="Liberation Serif" w:cs="Liberation Serif"/>
        </w:rPr>
        <w:t>тое </w:t>
      </w:r>
      <w:r w:rsidR="001538B9">
        <w:rPr>
          <w:rFonts w:ascii="Liberation Serif" w:hAnsi="Liberation Serif" w:cs="Liberation Serif"/>
        </w:rPr>
        <w:t>административ</w:t>
      </w:r>
      <w:r w:rsidR="001538B9" w:rsidRPr="001538B9">
        <w:rPr>
          <w:rFonts w:ascii="Liberation Serif" w:hAnsi="Liberation Serif" w:cs="Liberation Serif"/>
        </w:rPr>
        <w:t>но-</w:t>
      </w:r>
      <w:r w:rsidR="001538B9">
        <w:rPr>
          <w:rFonts w:ascii="Liberation Serif" w:hAnsi="Liberation Serif" w:cs="Liberation Serif"/>
        </w:rPr>
        <w:t>территориа</w:t>
      </w:r>
      <w:r w:rsidR="001538B9" w:rsidRPr="001538B9">
        <w:rPr>
          <w:rFonts w:ascii="Liberation Serif" w:hAnsi="Liberation Serif" w:cs="Liberation Serif"/>
        </w:rPr>
        <w:t>льное</w:t>
      </w:r>
      <w:r w:rsidR="001538B9">
        <w:rPr>
          <w:rFonts w:ascii="Liberation Serif" w:hAnsi="Liberation Serif" w:cs="Liberation Serif"/>
        </w:rPr>
        <w:t> образова</w:t>
      </w:r>
      <w:r w:rsidR="001538B9" w:rsidRPr="001538B9">
        <w:rPr>
          <w:rFonts w:ascii="Liberation Serif" w:hAnsi="Liberation Serif" w:cs="Liberation Serif"/>
        </w:rPr>
        <w:t>ние</w:t>
      </w:r>
      <w:r w:rsidR="001538B9">
        <w:rPr>
          <w:rFonts w:ascii="Liberation Serif" w:hAnsi="Liberation Serif" w:cs="Liberation Serif"/>
        </w:rPr>
        <w:t xml:space="preserve">, </w:t>
      </w:r>
      <w:r w:rsidR="006E0CA7">
        <w:rPr>
          <w:rFonts w:ascii="Liberation Serif" w:hAnsi="Liberation Serif" w:cs="Liberation Serif"/>
        </w:rPr>
        <w:br/>
        <w:t xml:space="preserve">СП – сельское поселение, </w:t>
      </w:r>
      <w:r w:rsidRPr="009D07A3">
        <w:rPr>
          <w:rFonts w:ascii="Liberation Serif" w:hAnsi="Liberation Serif" w:cs="Liberation Serif"/>
        </w:rPr>
        <w:t>МО - муниципальное образование, МР- муниципаль</w:t>
      </w:r>
      <w:r w:rsidR="001538B9">
        <w:rPr>
          <w:rFonts w:ascii="Liberation Serif" w:hAnsi="Liberation Serif" w:cs="Liberation Serif"/>
        </w:rPr>
        <w:t>ный район;</w:t>
      </w:r>
    </w:p>
    <w:p w:rsidR="001538B9" w:rsidRPr="00345099" w:rsidRDefault="001538B9" w:rsidP="009D07A3">
      <w:pPr>
        <w:spacing w:after="0"/>
        <w:ind w:firstLine="709"/>
        <w:jc w:val="both"/>
        <w:rPr>
          <w:rFonts w:ascii="Liberation Serif" w:hAnsi="Liberation Serif" w:cs="Liberation Serif"/>
        </w:rPr>
      </w:pPr>
      <w:r>
        <w:rPr>
          <w:rFonts w:ascii="Liberation Serif" w:hAnsi="Liberation Serif" w:cs="Liberation Serif"/>
        </w:rPr>
        <w:t>**</w:t>
      </w:r>
      <w:r w:rsidRPr="001538B9">
        <w:rPr>
          <w:rFonts w:ascii="Liberation Serif" w:hAnsi="Liberation Serif" w:cs="Liberation Serif"/>
        </w:rPr>
        <w:t xml:space="preserve"> </w:t>
      </w:r>
      <w:r>
        <w:rPr>
          <w:rFonts w:ascii="Liberation Serif" w:hAnsi="Liberation Serif" w:cs="Liberation Serif"/>
        </w:rPr>
        <w:t>ГАУЗ СО – государственное автономное учреждение здравоохранения Свердловской области, ГБУЗ СО - государственное бюджетное учреждение здравоохранения Свердловской области</w:t>
      </w:r>
      <w:r w:rsidR="006E0CA7">
        <w:rPr>
          <w:rFonts w:ascii="Liberation Serif" w:hAnsi="Liberation Serif" w:cs="Liberation Serif"/>
        </w:rPr>
        <w:t xml:space="preserve">, </w:t>
      </w:r>
      <w:r w:rsidR="0005787E">
        <w:rPr>
          <w:rFonts w:ascii="Liberation Serif" w:hAnsi="Liberation Serif" w:cs="Liberation Serif"/>
        </w:rPr>
        <w:br/>
      </w:r>
      <w:r w:rsidR="006E0CA7">
        <w:rPr>
          <w:rFonts w:ascii="Liberation Serif" w:hAnsi="Liberation Serif" w:cs="Liberation Serif"/>
        </w:rPr>
        <w:t xml:space="preserve">ГБ – городская больница, ГКБ – городская клиническая больница, РБ – районная больница, </w:t>
      </w:r>
      <w:r w:rsidR="0005787E">
        <w:rPr>
          <w:rFonts w:ascii="Liberation Serif" w:hAnsi="Liberation Serif" w:cs="Liberation Serif"/>
        </w:rPr>
        <w:br/>
      </w:r>
      <w:r w:rsidR="006E0CA7">
        <w:rPr>
          <w:rFonts w:ascii="Liberation Serif" w:hAnsi="Liberation Serif" w:cs="Liberation Serif"/>
        </w:rPr>
        <w:t xml:space="preserve">ЦГБ - центральная городская больница, ЦГКБ – центральная городская клиническая больница, </w:t>
      </w:r>
      <w:r w:rsidR="0005787E">
        <w:rPr>
          <w:rFonts w:ascii="Liberation Serif" w:hAnsi="Liberation Serif" w:cs="Liberation Serif"/>
        </w:rPr>
        <w:br/>
      </w:r>
      <w:r w:rsidR="006E0CA7">
        <w:rPr>
          <w:rFonts w:ascii="Liberation Serif" w:hAnsi="Liberation Serif" w:cs="Liberation Serif"/>
        </w:rPr>
        <w:t>ЦРБ – центральная районная больница</w:t>
      </w:r>
      <w:r w:rsidR="00345099">
        <w:rPr>
          <w:rFonts w:ascii="Liberation Serif" w:hAnsi="Liberation Serif" w:cs="Liberation Serif"/>
        </w:rPr>
        <w:t xml:space="preserve">, </w:t>
      </w:r>
      <w:r w:rsidR="00345099" w:rsidRPr="00345099">
        <w:rPr>
          <w:rFonts w:ascii="Liberation Serif" w:hAnsi="Liberation Serif" w:cs="Liberation Serif"/>
        </w:rPr>
        <w:t>ЦСВМП УИТО - Центр специализированных видов медицинской помощи Уральский институт травматологии и ортопедии, СОКП - Свердловский областной клинический п</w:t>
      </w:r>
      <w:r w:rsidR="00345099">
        <w:rPr>
          <w:rFonts w:ascii="Liberation Serif" w:hAnsi="Liberation Serif" w:cs="Liberation Serif"/>
        </w:rPr>
        <w:t>сихоневрологический.</w:t>
      </w:r>
    </w:p>
    <w:p w:rsidR="004B6ED4" w:rsidRDefault="00706310">
      <w:pPr>
        <w:pageBreakBefore/>
        <w:spacing w:after="0"/>
        <w:ind w:firstLine="5529"/>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2 к приказу </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Министерства здравоохранения</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Свердловской области</w:t>
      </w:r>
    </w:p>
    <w:p w:rsidR="004B6ED4" w:rsidRDefault="00706310">
      <w:pPr>
        <w:tabs>
          <w:tab w:val="left" w:pos="9071"/>
        </w:tabs>
        <w:spacing w:after="0"/>
        <w:ind w:left="284" w:right="284" w:firstLine="5245"/>
        <w:rPr>
          <w:rFonts w:ascii="Liberation Serif" w:hAnsi="Liberation Serif" w:cs="Liberation Serif"/>
          <w:sz w:val="24"/>
          <w:szCs w:val="24"/>
        </w:rPr>
      </w:pPr>
      <w:r>
        <w:rPr>
          <w:rFonts w:ascii="Liberation Serif" w:hAnsi="Liberation Serif" w:cs="Liberation Serif"/>
          <w:sz w:val="24"/>
          <w:szCs w:val="24"/>
        </w:rPr>
        <w:t>от __________ № ___________</w:t>
      </w:r>
    </w:p>
    <w:p w:rsidR="004B6ED4" w:rsidRDefault="004B6ED4">
      <w:pPr>
        <w:spacing w:after="0"/>
        <w:ind w:left="284"/>
        <w:jc w:val="center"/>
        <w:rPr>
          <w:rFonts w:ascii="Liberation Serif" w:hAnsi="Liberation Serif" w:cs="Liberation Serif"/>
          <w:b/>
          <w:sz w:val="24"/>
          <w:szCs w:val="24"/>
        </w:rPr>
      </w:pPr>
    </w:p>
    <w:p w:rsidR="004B6ED4" w:rsidRPr="00A96583" w:rsidRDefault="00513EC2">
      <w:pPr>
        <w:spacing w:after="0"/>
        <w:jc w:val="center"/>
        <w:rPr>
          <w:sz w:val="28"/>
          <w:szCs w:val="28"/>
        </w:rPr>
      </w:pPr>
      <w:r w:rsidRPr="00A96583">
        <w:rPr>
          <w:rFonts w:ascii="Liberation Serif" w:eastAsia="Times New Roman" w:hAnsi="Liberation Serif" w:cs="Liberation Serif"/>
          <w:b/>
          <w:sz w:val="28"/>
          <w:szCs w:val="28"/>
          <w:lang w:eastAsia="ru-RU"/>
        </w:rPr>
        <w:t xml:space="preserve">Положение об организации направления на медицинскую реабилитацию пациентов с заболеваниями периферической нервной системы и костно-мышечной системы через Бюро маршрутизации </w:t>
      </w:r>
    </w:p>
    <w:p w:rsidR="004B6ED4" w:rsidRDefault="004B6ED4">
      <w:pPr>
        <w:spacing w:after="0"/>
        <w:jc w:val="center"/>
        <w:rPr>
          <w:rFonts w:ascii="Liberation Serif" w:hAnsi="Liberation Serif" w:cs="Liberation Serif"/>
          <w:b/>
          <w:sz w:val="24"/>
          <w:szCs w:val="24"/>
        </w:rPr>
      </w:pPr>
    </w:p>
    <w:p w:rsidR="004B6ED4" w:rsidRDefault="00706310" w:rsidP="00E57D4F">
      <w:pPr>
        <w:suppressAutoHyphens/>
        <w:spacing w:after="0"/>
        <w:ind w:firstLine="709"/>
        <w:jc w:val="both"/>
      </w:pPr>
      <w:r>
        <w:rPr>
          <w:rFonts w:ascii="Liberation Serif" w:hAnsi="Liberation Serif" w:cs="Liberation Serif"/>
          <w:sz w:val="28"/>
          <w:szCs w:val="28"/>
        </w:rPr>
        <w:t xml:space="preserve">Организация </w:t>
      </w:r>
      <w:r w:rsidR="006E022D">
        <w:rPr>
          <w:rFonts w:ascii="Liberation Serif" w:hAnsi="Liberation Serif" w:cs="Liberation Serif"/>
          <w:sz w:val="28"/>
          <w:szCs w:val="28"/>
        </w:rPr>
        <w:t>направления</w:t>
      </w:r>
      <w:r>
        <w:rPr>
          <w:rFonts w:ascii="Liberation Serif" w:hAnsi="Liberation Serif" w:cs="Liberation Serif"/>
          <w:sz w:val="28"/>
          <w:szCs w:val="28"/>
        </w:rPr>
        <w:t xml:space="preserve"> пациентов </w:t>
      </w:r>
      <w:r>
        <w:rPr>
          <w:rFonts w:ascii="Liberation Serif" w:eastAsia="Cambria" w:hAnsi="Liberation Serif" w:cs="Liberation Serif"/>
          <w:sz w:val="28"/>
          <w:szCs w:val="28"/>
        </w:rPr>
        <w:t>с заболеваниями периферической нервной системы и костно-мышечной системы осуществляется через Бюро маршрутизации</w:t>
      </w:r>
      <w:r w:rsidR="006E022D">
        <w:rPr>
          <w:rFonts w:ascii="Liberation Serif" w:eastAsia="Cambria" w:hAnsi="Liberation Serif" w:cs="Liberation Serif"/>
          <w:sz w:val="28"/>
          <w:szCs w:val="28"/>
        </w:rPr>
        <w:t xml:space="preserve"> ГАУЗ СО «ЦГКБ № 3»</w:t>
      </w:r>
      <w:r>
        <w:rPr>
          <w:rFonts w:ascii="Liberation Serif" w:eastAsia="Cambria" w:hAnsi="Liberation Serif" w:cs="Liberation Serif"/>
          <w:sz w:val="28"/>
          <w:szCs w:val="28"/>
        </w:rPr>
        <w:t xml:space="preserve"> согласно схеме работы Бюро маршрутизации по сбору информации о пациентах, нуждающихся в переводе </w:t>
      </w:r>
      <w:r w:rsidR="006E022D">
        <w:rPr>
          <w:rFonts w:ascii="Liberation Serif" w:eastAsia="Cambria" w:hAnsi="Liberation Serif" w:cs="Liberation Serif"/>
          <w:sz w:val="28"/>
          <w:szCs w:val="28"/>
        </w:rPr>
        <w:br/>
      </w:r>
      <w:r>
        <w:rPr>
          <w:rFonts w:ascii="Liberation Serif" w:eastAsia="Cambria" w:hAnsi="Liberation Serif" w:cs="Liberation Serif"/>
          <w:sz w:val="28"/>
          <w:szCs w:val="28"/>
        </w:rPr>
        <w:t xml:space="preserve">на 2 этап медицинской реабилитации (в условиях КСС) (приложение № 1 </w:t>
      </w:r>
      <w:r w:rsidR="006E022D">
        <w:rPr>
          <w:rFonts w:ascii="Liberation Serif" w:eastAsia="Cambria" w:hAnsi="Liberation Serif" w:cs="Liberation Serif"/>
          <w:sz w:val="28"/>
          <w:szCs w:val="28"/>
        </w:rPr>
        <w:br/>
      </w:r>
      <w:r>
        <w:rPr>
          <w:rFonts w:ascii="Liberation Serif" w:eastAsia="Cambria" w:hAnsi="Liberation Serif" w:cs="Liberation Serif"/>
          <w:sz w:val="28"/>
          <w:szCs w:val="28"/>
        </w:rPr>
        <w:t xml:space="preserve">к Положению) и схеме работы </w:t>
      </w:r>
      <w:r>
        <w:rPr>
          <w:rFonts w:ascii="Liberation Serif" w:eastAsia="Times New Roman" w:hAnsi="Liberation Serif" w:cs="Liberation Serif"/>
          <w:color w:val="000000"/>
          <w:kern w:val="3"/>
          <w:sz w:val="28"/>
          <w:szCs w:val="28"/>
        </w:rPr>
        <w:t xml:space="preserve">Бюро маршрутизации по сбору информации </w:t>
      </w:r>
      <w:r w:rsidR="006E022D">
        <w:rPr>
          <w:rFonts w:ascii="Liberation Serif" w:eastAsia="Times New Roman" w:hAnsi="Liberation Serif" w:cs="Liberation Serif"/>
          <w:color w:val="000000"/>
          <w:kern w:val="3"/>
          <w:sz w:val="28"/>
          <w:szCs w:val="28"/>
        </w:rPr>
        <w:br/>
      </w:r>
      <w:r>
        <w:rPr>
          <w:rFonts w:ascii="Liberation Serif" w:eastAsia="Times New Roman" w:hAnsi="Liberation Serif" w:cs="Liberation Serif"/>
          <w:color w:val="000000"/>
          <w:kern w:val="3"/>
          <w:sz w:val="28"/>
          <w:szCs w:val="28"/>
        </w:rPr>
        <w:t xml:space="preserve">о пациентах, нуждающихся в переводе на 3 этап медицинской реабилитации </w:t>
      </w:r>
      <w:r w:rsidR="006E022D">
        <w:rPr>
          <w:rFonts w:ascii="Liberation Serif" w:eastAsia="Times New Roman" w:hAnsi="Liberation Serif" w:cs="Liberation Serif"/>
          <w:color w:val="000000"/>
          <w:kern w:val="3"/>
          <w:sz w:val="28"/>
          <w:szCs w:val="28"/>
        </w:rPr>
        <w:br/>
      </w:r>
      <w:r>
        <w:rPr>
          <w:rFonts w:ascii="Liberation Serif" w:eastAsia="Times New Roman" w:hAnsi="Liberation Serif" w:cs="Liberation Serif"/>
          <w:color w:val="000000"/>
          <w:kern w:val="3"/>
          <w:sz w:val="28"/>
          <w:szCs w:val="28"/>
        </w:rPr>
        <w:t>(в условиях ДС)</w:t>
      </w:r>
      <w:r>
        <w:rPr>
          <w:rFonts w:ascii="Liberation Serif" w:eastAsia="Cambria" w:hAnsi="Liberation Serif" w:cs="Liberation Serif"/>
          <w:sz w:val="28"/>
          <w:szCs w:val="28"/>
        </w:rPr>
        <w:t xml:space="preserve"> (приложение № 2 к Положению).</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Медицинский отбор и направление пациентов, нуждающихся </w:t>
      </w:r>
      <w:r w:rsidR="005A3DBC">
        <w:rPr>
          <w:rFonts w:ascii="Liberation Serif" w:hAnsi="Liberation Serif" w:cs="Liberation Serif"/>
          <w:sz w:val="28"/>
          <w:szCs w:val="28"/>
        </w:rPr>
        <w:br/>
      </w:r>
      <w:r>
        <w:rPr>
          <w:rFonts w:ascii="Liberation Serif" w:hAnsi="Liberation Serif" w:cs="Liberation Serif"/>
          <w:sz w:val="28"/>
          <w:szCs w:val="28"/>
        </w:rPr>
        <w:t xml:space="preserve">в медицинской реабилитации, осуществляет лечащий врач и заведующий специализированным отделением (травматологическое </w:t>
      </w:r>
      <w:r w:rsidR="00FF4401">
        <w:rPr>
          <w:rFonts w:ascii="Liberation Serif" w:hAnsi="Liberation Serif" w:cs="Liberation Serif"/>
          <w:sz w:val="28"/>
          <w:szCs w:val="28"/>
        </w:rPr>
        <w:t xml:space="preserve">и </w:t>
      </w:r>
      <w:r w:rsidR="00FF4401" w:rsidRPr="00FF4401">
        <w:rPr>
          <w:rFonts w:ascii="Liberation Serif" w:hAnsi="Liberation Serif" w:cs="Liberation Serif"/>
          <w:sz w:val="28"/>
          <w:szCs w:val="28"/>
        </w:rPr>
        <w:t>неврологическое</w:t>
      </w:r>
      <w:r w:rsidR="00FF4401">
        <w:rPr>
          <w:rFonts w:ascii="Liberation Serif" w:hAnsi="Liberation Serif" w:cs="Liberation Serif"/>
          <w:sz w:val="28"/>
          <w:szCs w:val="28"/>
        </w:rPr>
        <w:t xml:space="preserve"> </w:t>
      </w:r>
      <w:r>
        <w:rPr>
          <w:rFonts w:ascii="Liberation Serif" w:hAnsi="Liberation Serif" w:cs="Liberation Serif"/>
          <w:sz w:val="28"/>
          <w:szCs w:val="28"/>
        </w:rPr>
        <w:t>отделени</w:t>
      </w:r>
      <w:r w:rsidR="00FF4401">
        <w:rPr>
          <w:rFonts w:ascii="Liberation Serif" w:hAnsi="Liberation Serif" w:cs="Liberation Serif"/>
          <w:sz w:val="28"/>
          <w:szCs w:val="28"/>
        </w:rPr>
        <w:t>я</w:t>
      </w:r>
      <w:r>
        <w:rPr>
          <w:rFonts w:ascii="Liberation Serif" w:hAnsi="Liberation Serif" w:cs="Liberation Serif"/>
          <w:sz w:val="28"/>
          <w:szCs w:val="28"/>
        </w:rPr>
        <w:t xml:space="preserve"> стационара,</w:t>
      </w:r>
      <w:r w:rsidR="00DB4211">
        <w:rPr>
          <w:rFonts w:ascii="Liberation Serif" w:hAnsi="Liberation Serif" w:cs="Liberation Serif"/>
          <w:sz w:val="28"/>
          <w:szCs w:val="28"/>
        </w:rPr>
        <w:t xml:space="preserve"> </w:t>
      </w:r>
      <w:r>
        <w:rPr>
          <w:rFonts w:ascii="Liberation Serif" w:hAnsi="Liberation Serif" w:cs="Liberation Serif"/>
          <w:sz w:val="28"/>
          <w:szCs w:val="28"/>
        </w:rPr>
        <w:t>травмпункт, амбул</w:t>
      </w:r>
      <w:r w:rsidR="00DB4211">
        <w:rPr>
          <w:rFonts w:ascii="Liberation Serif" w:hAnsi="Liberation Serif" w:cs="Liberation Serif"/>
          <w:sz w:val="28"/>
          <w:szCs w:val="28"/>
        </w:rPr>
        <w:t xml:space="preserve">аторно-поликлиническое </w:t>
      </w:r>
      <w:r>
        <w:rPr>
          <w:rFonts w:ascii="Liberation Serif" w:hAnsi="Liberation Serif" w:cs="Liberation Serif"/>
          <w:sz w:val="28"/>
          <w:szCs w:val="28"/>
        </w:rPr>
        <w:t>).</w:t>
      </w:r>
    </w:p>
    <w:p w:rsidR="004B6ED4" w:rsidRDefault="00706310" w:rsidP="00E57D4F">
      <w:pPr>
        <w:tabs>
          <w:tab w:val="left" w:pos="851"/>
        </w:tabs>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Лечащий врач пациента определяет медицинские показания для реабилитационного лечения и отсутствие противопоказаний для его проведения.</w:t>
      </w:r>
    </w:p>
    <w:p w:rsidR="004B6ED4" w:rsidRDefault="00706310" w:rsidP="00E57D4F">
      <w:pPr>
        <w:tabs>
          <w:tab w:val="left" w:pos="851"/>
        </w:tabs>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выборе этапа медицинской реабилитации используется Шкала реабилитационной маршрутизации (далее </w:t>
      </w:r>
      <w:r w:rsidR="006E022D">
        <w:rPr>
          <w:rFonts w:ascii="Liberation Serif" w:hAnsi="Liberation Serif" w:cs="Liberation Serif"/>
          <w:sz w:val="28"/>
          <w:szCs w:val="28"/>
        </w:rPr>
        <w:t>–</w:t>
      </w:r>
      <w:r>
        <w:rPr>
          <w:rFonts w:ascii="Liberation Serif" w:hAnsi="Liberation Serif" w:cs="Liberation Serif"/>
          <w:sz w:val="28"/>
          <w:szCs w:val="28"/>
        </w:rPr>
        <w:t xml:space="preserve"> ШРМ)</w:t>
      </w:r>
    </w:p>
    <w:p w:rsidR="004B6ED4" w:rsidRDefault="00706310" w:rsidP="00E57D4F">
      <w:pPr>
        <w:tabs>
          <w:tab w:val="left" w:pos="851"/>
        </w:tabs>
        <w:suppressAutoHyphens/>
        <w:spacing w:after="0"/>
        <w:ind w:firstLine="709"/>
        <w:jc w:val="both"/>
      </w:pPr>
      <w:r>
        <w:rPr>
          <w:rFonts w:ascii="Liberation Serif" w:hAnsi="Liberation Serif" w:cs="Liberation Serif"/>
          <w:sz w:val="28"/>
          <w:szCs w:val="28"/>
        </w:rPr>
        <w:t xml:space="preserve">На медицинскую реабилитацию в стационарных условиях в отделениях медицинской реабилитации пациентов с нарушением функции периферической нервной системы и костно-мышечной системы (второй этап реабилитации) направляются пациенты со степенью зависимости по ШРМ 4-6 баллов после проведения телемедицинской консультации (далее – ТМК) со специалистом – врачом физической и реабилитационной медицины Бюро маршрутизации </w:t>
      </w:r>
      <w:r>
        <w:rPr>
          <w:rFonts w:ascii="Liberation Serif" w:eastAsia="Cambria" w:hAnsi="Liberation Serif" w:cs="Liberation Serif"/>
          <w:sz w:val="28"/>
          <w:szCs w:val="28"/>
        </w:rPr>
        <w:t>согласно алгоритму организации направления на медицинскую реабилитацию через ТМК (приложение № 3 к Положению).</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окончанию реабилитационного лечения на втором этапе заведующим ОМР совместно с лечащим врачом принимается решение о маршрутизации </w:t>
      </w:r>
      <w:r w:rsidR="00E57D4F">
        <w:rPr>
          <w:rFonts w:ascii="Liberation Serif" w:hAnsi="Liberation Serif" w:cs="Liberation Serif"/>
          <w:sz w:val="28"/>
          <w:szCs w:val="28"/>
        </w:rPr>
        <w:br/>
      </w:r>
      <w:r>
        <w:rPr>
          <w:rFonts w:ascii="Liberation Serif" w:hAnsi="Liberation Serif" w:cs="Liberation Serif"/>
          <w:sz w:val="28"/>
          <w:szCs w:val="28"/>
        </w:rPr>
        <w:t xml:space="preserve">на следующий этап медицинской реабилитации с учетом оценки степени зависимости пациента по ШРМ. Решение оформляется в виде протокола ВК </w:t>
      </w:r>
      <w:r w:rsidR="005A3DBC">
        <w:rPr>
          <w:rFonts w:ascii="Liberation Serif" w:hAnsi="Liberation Serif" w:cs="Liberation Serif"/>
          <w:sz w:val="28"/>
          <w:szCs w:val="28"/>
        </w:rPr>
        <w:br/>
      </w:r>
      <w:r>
        <w:rPr>
          <w:rFonts w:ascii="Liberation Serif" w:hAnsi="Liberation Serif" w:cs="Liberation Serif"/>
          <w:sz w:val="28"/>
          <w:szCs w:val="28"/>
        </w:rPr>
        <w:t>и</w:t>
      </w:r>
      <w:r w:rsidR="005A3DBC">
        <w:rPr>
          <w:rFonts w:ascii="Liberation Serif" w:hAnsi="Liberation Serif" w:cs="Liberation Serif"/>
          <w:sz w:val="28"/>
          <w:szCs w:val="28"/>
        </w:rPr>
        <w:t xml:space="preserve"> </w:t>
      </w:r>
      <w:r>
        <w:rPr>
          <w:rFonts w:ascii="Liberation Serif" w:hAnsi="Liberation Serif" w:cs="Liberation Serif"/>
          <w:sz w:val="28"/>
          <w:szCs w:val="28"/>
        </w:rPr>
        <w:t>указывается в выписном эпикризе с оформлением в «ЕЦП» и выдачей пациенту направления формы 057/У-04.</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третий этап медицинской реабилитации маршрутизируются пациенты </w:t>
      </w:r>
      <w:r>
        <w:rPr>
          <w:rFonts w:ascii="Liberation Serif" w:hAnsi="Liberation Serif" w:cs="Liberation Serif"/>
          <w:sz w:val="28"/>
          <w:szCs w:val="28"/>
        </w:rPr>
        <w:br/>
        <w:t xml:space="preserve">со степенью зависимости по ШРМ 2-3 балла. Реабилитационное лечение на 3 этапе осуществляется в условиях дневного стационара (отделение медицинской реабилитации дневного стационара, далее – ОМР ДС) и в амбулаторных условиях (амбулаторное отделение медицинской реабилитации, далее - АОМР). </w:t>
      </w:r>
    </w:p>
    <w:p w:rsidR="004B6ED4" w:rsidRDefault="00706310" w:rsidP="00E57D4F">
      <w:pPr>
        <w:suppressAutoHyphens/>
        <w:spacing w:after="0"/>
        <w:ind w:firstLine="709"/>
        <w:jc w:val="both"/>
      </w:pPr>
      <w:r>
        <w:rPr>
          <w:rFonts w:ascii="Liberation Serif" w:hAnsi="Liberation Serif" w:cs="Liberation Serif"/>
          <w:sz w:val="28"/>
          <w:szCs w:val="28"/>
        </w:rPr>
        <w:lastRenderedPageBreak/>
        <w:t>Основанием к направлению на медицинскую реабилитацию в условиях дневного стационара является наличие у пациента степени зависимости по ШРМ 2-3 балла с комбинированными нарушениями, в условиях АОМР - степени зависимости по ШРМ 2-3 балла с изолированными нарушениями, а также после прохождения 2 или 3 этапа медицинской реабилитации в условиях дневного стационара.</w:t>
      </w:r>
    </w:p>
    <w:p w:rsidR="004B6ED4" w:rsidRDefault="00706310" w:rsidP="00E57D4F">
      <w:pPr>
        <w:tabs>
          <w:tab w:val="left" w:pos="709"/>
        </w:tabs>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пациентов, в месте проживания которых отсутствует ОМР ДС, допускается проведение 3 этапа медицинской реабилитации в условиях круглосуточного стационара. 3 этап медицинской реабилитации (АОМР)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w:t>
      </w:r>
      <w:r>
        <w:rPr>
          <w:rFonts w:ascii="Liberation Serif" w:hAnsi="Liberation Serif" w:cs="Liberation Serif"/>
          <w:sz w:val="28"/>
          <w:szCs w:val="28"/>
        </w:rPr>
        <w:br/>
        <w:t xml:space="preserve">с учетом климато-географических условий, также может оказываться </w:t>
      </w:r>
      <w:r>
        <w:rPr>
          <w:rFonts w:ascii="Liberation Serif" w:hAnsi="Liberation Serif" w:cs="Liberation Serif"/>
          <w:sz w:val="28"/>
          <w:szCs w:val="28"/>
        </w:rPr>
        <w:br/>
        <w:t>в стационарных условиях.</w:t>
      </w:r>
    </w:p>
    <w:p w:rsidR="004B6ED4" w:rsidRDefault="00706310" w:rsidP="00E57D4F">
      <w:pPr>
        <w:tabs>
          <w:tab w:val="left" w:pos="709"/>
        </w:tabs>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Разрыв между этапом лечения по поводу острого состояния и этапом реабилитационного лечения, а также между этапами реабилитационного лечения, допускается не более 10 дней. Более длительный разрыв возможен по решению врачебной комиссии (ВК) направляющего медицинского учреждения с указанием причин, оформляется протоколом ВК (наличие иммобилизационной конструкции, требования лечебного режима, требования по устранению обратимых противопоказаний).</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Сроки проведения медицинской реабилитации пациентам травматологического профиля зависят от лечебной тактики. После оперативного лечения на медицинскую реабилитацию направляются пациенты непосредственно после выписки из стационара, как правило, на 5-7 сутки после остеосинтеза.  При консервативном лечении медицинская реабилитация проводится после консолидации перелома и снятия иммобилизации, сроки зависят от тяжести повреждения и локализации травмы (в среднем от 4-6 до 12-16 недель). </w:t>
      </w:r>
    </w:p>
    <w:p w:rsidR="004B6ED4" w:rsidRDefault="004B6ED4" w:rsidP="005A3DBC">
      <w:pPr>
        <w:suppressAutoHyphens/>
        <w:spacing w:after="0"/>
        <w:ind w:left="360"/>
        <w:jc w:val="both"/>
        <w:rPr>
          <w:rFonts w:ascii="Liberation Serif" w:hAnsi="Liberation Serif" w:cs="Liberation Serif"/>
          <w:sz w:val="28"/>
          <w:szCs w:val="28"/>
        </w:rPr>
      </w:pPr>
    </w:p>
    <w:p w:rsidR="004B6ED4" w:rsidRDefault="00706310">
      <w:pPr>
        <w:spacing w:after="0"/>
        <w:ind w:left="357"/>
        <w:jc w:val="center"/>
        <w:rPr>
          <w:rFonts w:ascii="Liberation Serif" w:hAnsi="Liberation Serif" w:cs="Liberation Serif"/>
          <w:sz w:val="28"/>
          <w:szCs w:val="28"/>
        </w:rPr>
      </w:pPr>
      <w:r>
        <w:rPr>
          <w:rFonts w:ascii="Liberation Serif" w:hAnsi="Liberation Serif" w:cs="Liberation Serif"/>
          <w:sz w:val="28"/>
          <w:szCs w:val="28"/>
        </w:rPr>
        <w:t xml:space="preserve">Противопоказания к направлению на реабилитационное лечение </w:t>
      </w:r>
    </w:p>
    <w:p w:rsidR="004B6ED4" w:rsidRDefault="00706310">
      <w:pPr>
        <w:spacing w:after="0"/>
        <w:ind w:left="357"/>
        <w:jc w:val="center"/>
        <w:rPr>
          <w:rFonts w:ascii="Liberation Serif" w:hAnsi="Liberation Serif" w:cs="Liberation Serif"/>
          <w:sz w:val="28"/>
          <w:szCs w:val="28"/>
        </w:rPr>
      </w:pPr>
      <w:r>
        <w:rPr>
          <w:rFonts w:ascii="Liberation Serif" w:hAnsi="Liberation Serif" w:cs="Liberation Serif"/>
          <w:sz w:val="28"/>
          <w:szCs w:val="28"/>
        </w:rPr>
        <w:t xml:space="preserve">определены приказом № </w:t>
      </w:r>
      <w:r w:rsidR="0089350E">
        <w:rPr>
          <w:rFonts w:ascii="Liberation Serif" w:hAnsi="Liberation Serif" w:cs="Liberation Serif"/>
          <w:sz w:val="28"/>
          <w:szCs w:val="28"/>
        </w:rPr>
        <w:t>2522</w:t>
      </w:r>
      <w:r>
        <w:rPr>
          <w:rFonts w:ascii="Liberation Serif" w:hAnsi="Liberation Serif" w:cs="Liberation Serif"/>
          <w:sz w:val="28"/>
          <w:szCs w:val="28"/>
        </w:rPr>
        <w:t>-п:</w:t>
      </w:r>
    </w:p>
    <w:p w:rsidR="004B6ED4" w:rsidRDefault="004B6ED4">
      <w:pPr>
        <w:spacing w:after="0"/>
        <w:ind w:left="357"/>
        <w:jc w:val="center"/>
        <w:rPr>
          <w:rFonts w:ascii="Liberation Serif" w:hAnsi="Liberation Serif" w:cs="Liberation Serif"/>
          <w:sz w:val="28"/>
          <w:szCs w:val="28"/>
        </w:rPr>
      </w:pPr>
    </w:p>
    <w:tbl>
      <w:tblPr>
        <w:tblW w:w="9916" w:type="dxa"/>
        <w:tblInd w:w="-5" w:type="dxa"/>
        <w:tblCellMar>
          <w:left w:w="10" w:type="dxa"/>
          <w:right w:w="10" w:type="dxa"/>
        </w:tblCellMar>
        <w:tblLook w:val="0000" w:firstRow="0" w:lastRow="0" w:firstColumn="0" w:lastColumn="0" w:noHBand="0" w:noVBand="0"/>
      </w:tblPr>
      <w:tblGrid>
        <w:gridCol w:w="5289"/>
        <w:gridCol w:w="4627"/>
      </w:tblGrid>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rsidP="005A3DBC">
            <w:pPr>
              <w:pStyle w:val="a3"/>
              <w:spacing w:after="0"/>
              <w:ind w:left="0"/>
              <w:jc w:val="center"/>
              <w:rPr>
                <w:rFonts w:ascii="Liberation Serif" w:hAnsi="Liberation Serif" w:cs="Liberation Serif"/>
                <w:sz w:val="28"/>
                <w:szCs w:val="28"/>
              </w:rPr>
            </w:pPr>
            <w:r>
              <w:rPr>
                <w:rFonts w:ascii="Liberation Serif" w:hAnsi="Liberation Serif" w:cs="Liberation Serif"/>
                <w:sz w:val="28"/>
                <w:szCs w:val="28"/>
              </w:rPr>
              <w:t>Абсолютные противопоказания</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rsidP="005A3DBC">
            <w:pPr>
              <w:pStyle w:val="a3"/>
              <w:spacing w:after="0"/>
              <w:ind w:left="0"/>
              <w:jc w:val="center"/>
              <w:rPr>
                <w:rFonts w:ascii="Liberation Serif" w:hAnsi="Liberation Serif" w:cs="Liberation Serif"/>
                <w:sz w:val="28"/>
                <w:szCs w:val="28"/>
              </w:rPr>
            </w:pPr>
            <w:r>
              <w:rPr>
                <w:rFonts w:ascii="Liberation Serif" w:hAnsi="Liberation Serif" w:cs="Liberation Serif"/>
                <w:sz w:val="28"/>
                <w:szCs w:val="28"/>
              </w:rPr>
              <w:t>Относительные противопоказания</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Прогрессирующий неврологический дефицит</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Отсутствие мотивированности пациента для проведения реабилитационного лечения</w:t>
            </w:r>
          </w:p>
          <w:p w:rsidR="005A3DBC" w:rsidRDefault="005A3DBC">
            <w:pPr>
              <w:pStyle w:val="a3"/>
              <w:spacing w:after="0"/>
              <w:ind w:left="0"/>
              <w:jc w:val="both"/>
              <w:rPr>
                <w:rFonts w:ascii="Liberation Serif" w:hAnsi="Liberation Serif" w:cs="Liberation Serif"/>
                <w:sz w:val="28"/>
                <w:szCs w:val="28"/>
              </w:rPr>
            </w:pP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Состояние декомпенсации соматических функций, требующих их протезирования (ИВЛ, гемодиализ и др.) или мониторной коррекции в условиях реанимационного отделения (инотропная поддержка)</w:t>
            </w:r>
          </w:p>
          <w:p w:rsidR="005A3DBC" w:rsidRDefault="005A3DBC">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Отсутствие визуализации состояния головного мозга</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lastRenderedPageBreak/>
              <w:t>Клинико-лабораторные признаки инфекционно-воспалительного процесса (менингит, пневмония, диарея и др.)</w:t>
            </w:r>
          </w:p>
          <w:p w:rsidR="005A3DBC" w:rsidRDefault="005A3DBC">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pPr>
            <w:r>
              <w:rPr>
                <w:rFonts w:ascii="Liberation Serif" w:hAnsi="Liberation Serif" w:cs="Liberation Serif"/>
                <w:sz w:val="28"/>
                <w:szCs w:val="28"/>
              </w:rPr>
              <w:t xml:space="preserve">Недостаточность кровообращения выше </w:t>
            </w:r>
            <w:r>
              <w:rPr>
                <w:rFonts w:ascii="Liberation Serif" w:hAnsi="Liberation Serif" w:cs="Liberation Serif"/>
                <w:sz w:val="28"/>
                <w:szCs w:val="28"/>
                <w:lang w:val="en-US"/>
              </w:rPr>
              <w:t>II</w:t>
            </w:r>
            <w:r>
              <w:rPr>
                <w:rFonts w:ascii="Liberation Serif" w:hAnsi="Liberation Serif" w:cs="Liberation Serif"/>
                <w:sz w:val="28"/>
                <w:szCs w:val="28"/>
              </w:rPr>
              <w:t>А стадии</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Общие противопоказания (острые инфекционные и венерические заболевания без подтверждения возможности пребывания в общем отделении; психические заболевания, требующие приема специфической терапии; кровотечения желудочные, кишечные без подтверждения остановки кровотечения; острая почечная или печеночная недостаточность)</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Тромбоэмболия ветвей легочной артерии и тромбоэмболические нарушения других внутренних органов в анамнезе, тромбоз вен нижних конечностей</w:t>
            </w:r>
          </w:p>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Критическая ишемия конечностей 3-4 степени на фоне атеросклероза артерий нижних конечностей</w:t>
            </w:r>
          </w:p>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Пролежни 4 степени, требующие хирургического лечения</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Наличие когнитивных нарушений, исключающих продуктивный контакт с окружающими (тотальная афазия, деменция, психопродуктивная симптоматика, аффективные расстройства с проявлением агрессии или негативизма и др.)</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Бради- или тахиаритмические формы постоянной/пароксизмальной мерцательной аритмии</w:t>
            </w:r>
          </w:p>
          <w:p w:rsidR="004B6ED4" w:rsidRDefault="00706310">
            <w:pPr>
              <w:pStyle w:val="a3"/>
              <w:spacing w:after="0"/>
              <w:ind w:left="0"/>
              <w:jc w:val="both"/>
            </w:pPr>
            <w:r>
              <w:rPr>
                <w:rFonts w:ascii="Liberation Serif" w:hAnsi="Liberation Serif" w:cs="Liberation Serif"/>
                <w:sz w:val="28"/>
                <w:szCs w:val="28"/>
              </w:rPr>
              <w:t xml:space="preserve">Экстрасистолическая аритмия выше </w:t>
            </w:r>
            <w:r>
              <w:rPr>
                <w:rFonts w:ascii="Liberation Serif" w:hAnsi="Liberation Serif" w:cs="Liberation Serif"/>
                <w:sz w:val="28"/>
                <w:szCs w:val="28"/>
                <w:lang w:val="en-US"/>
              </w:rPr>
              <w:t>III</w:t>
            </w:r>
            <w:r>
              <w:rPr>
                <w:rFonts w:ascii="Liberation Serif" w:hAnsi="Liberation Serif" w:cs="Liberation Serif"/>
                <w:sz w:val="28"/>
                <w:szCs w:val="28"/>
              </w:rPr>
              <w:t xml:space="preserve"> класса по Лауну</w:t>
            </w:r>
          </w:p>
          <w:p w:rsidR="004B6ED4" w:rsidRDefault="00706310">
            <w:pPr>
              <w:pStyle w:val="a3"/>
              <w:spacing w:after="0"/>
              <w:ind w:left="0"/>
              <w:jc w:val="both"/>
            </w:pPr>
            <w:r>
              <w:rPr>
                <w:rFonts w:ascii="Liberation Serif" w:hAnsi="Liberation Serif" w:cs="Liberation Serif"/>
                <w:sz w:val="28"/>
                <w:szCs w:val="28"/>
              </w:rPr>
              <w:t xml:space="preserve">Атриовентрикулярная блокада выше </w:t>
            </w:r>
            <w:r>
              <w:rPr>
                <w:rFonts w:ascii="Liberation Serif" w:hAnsi="Liberation Serif" w:cs="Liberation Serif"/>
                <w:sz w:val="28"/>
                <w:szCs w:val="28"/>
                <w:lang w:val="en-US"/>
              </w:rPr>
              <w:t>I</w:t>
            </w:r>
            <w:r>
              <w:rPr>
                <w:rFonts w:ascii="Liberation Serif" w:hAnsi="Liberation Serif" w:cs="Liberation Serif"/>
                <w:sz w:val="28"/>
                <w:szCs w:val="28"/>
              </w:rPr>
              <w:t xml:space="preserve"> степени</w:t>
            </w:r>
          </w:p>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Синдром слабости синусового узла</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Артериальная гипертензия, недостаточно коррегируемая медикаментозной терапией, с кризовым течением, с признаками нарушения азотвыделительной  функции почек</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Сахарный диабет тяжелого течения или в стадии декомпенсации</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pPr>
            <w:r>
              <w:rPr>
                <w:rFonts w:ascii="Liberation Serif" w:hAnsi="Liberation Serif" w:cs="Liberation Serif"/>
                <w:sz w:val="28"/>
                <w:szCs w:val="28"/>
              </w:rPr>
              <w:t xml:space="preserve">Рецидив онкологического заболевания; опухолевый процесс стадии </w:t>
            </w:r>
            <w:r>
              <w:rPr>
                <w:rFonts w:ascii="Liberation Serif" w:hAnsi="Liberation Serif" w:cs="Liberation Serif"/>
                <w:sz w:val="28"/>
                <w:szCs w:val="28"/>
                <w:lang w:val="en-US"/>
              </w:rPr>
              <w:t>N</w:t>
            </w:r>
            <w:r>
              <w:rPr>
                <w:rFonts w:ascii="Liberation Serif" w:hAnsi="Liberation Serif" w:cs="Liberation Serif"/>
                <w:sz w:val="28"/>
                <w:szCs w:val="28"/>
              </w:rPr>
              <w:t xml:space="preserve">1 и/или </w:t>
            </w:r>
            <w:r>
              <w:rPr>
                <w:rFonts w:ascii="Liberation Serif" w:hAnsi="Liberation Serif" w:cs="Liberation Serif"/>
                <w:sz w:val="28"/>
                <w:szCs w:val="28"/>
                <w:lang w:val="en-US"/>
              </w:rPr>
              <w:t>M</w:t>
            </w:r>
            <w:r>
              <w:rPr>
                <w:rFonts w:ascii="Liberation Serif" w:hAnsi="Liberation Serif" w:cs="Liberation Serif"/>
                <w:sz w:val="28"/>
                <w:szCs w:val="28"/>
              </w:rPr>
              <w:t xml:space="preserve">1 по классификации </w:t>
            </w:r>
            <w:r>
              <w:rPr>
                <w:rFonts w:ascii="Liberation Serif" w:hAnsi="Liberation Serif" w:cs="Liberation Serif"/>
                <w:sz w:val="28"/>
                <w:szCs w:val="28"/>
                <w:lang w:val="en-US"/>
              </w:rPr>
              <w:t>TNM</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pPr>
            <w:r>
              <w:rPr>
                <w:rFonts w:ascii="Liberation Serif" w:hAnsi="Liberation Serif" w:cs="Liberation Serif"/>
                <w:sz w:val="28"/>
                <w:szCs w:val="28"/>
              </w:rPr>
              <w:t>Болезни крови в острой стадии; анемия тяжелой степени (</w:t>
            </w:r>
            <w:r>
              <w:rPr>
                <w:rFonts w:ascii="Liberation Serif" w:hAnsi="Liberation Serif" w:cs="Liberation Serif"/>
                <w:sz w:val="28"/>
                <w:szCs w:val="28"/>
                <w:lang w:val="en-US"/>
              </w:rPr>
              <w:t>Hb</w:t>
            </w:r>
            <w:r>
              <w:rPr>
                <w:rFonts w:ascii="Liberation Serif" w:hAnsi="Liberation Serif" w:cs="Liberation Serif"/>
                <w:sz w:val="28"/>
                <w:szCs w:val="28"/>
              </w:rPr>
              <w:t xml:space="preserve"> менее 70г/л</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rPr>
                <w:rFonts w:ascii="Liberation Serif" w:hAnsi="Liberation Serif" w:cs="Liberation Serif"/>
                <w:sz w:val="28"/>
                <w:szCs w:val="28"/>
              </w:rPr>
            </w:pPr>
            <w:r>
              <w:rPr>
                <w:rFonts w:ascii="Liberation Serif" w:hAnsi="Liberation Serif" w:cs="Liberation Serif"/>
                <w:sz w:val="28"/>
                <w:szCs w:val="28"/>
              </w:rPr>
              <w:t>Ранняя постинфарктная стенокардия; нестабильная стенокардия; рецидивирующее течение инфаркта миокарда</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pPr>
            <w:r>
              <w:rPr>
                <w:rFonts w:ascii="Liberation Serif" w:hAnsi="Liberation Serif" w:cs="Liberation Serif"/>
                <w:sz w:val="28"/>
                <w:szCs w:val="28"/>
              </w:rPr>
              <w:t xml:space="preserve">ХБП </w:t>
            </w:r>
            <w:r>
              <w:rPr>
                <w:rFonts w:ascii="Liberation Serif" w:hAnsi="Liberation Serif" w:cs="Liberation Serif"/>
                <w:sz w:val="28"/>
                <w:szCs w:val="28"/>
                <w:lang w:val="en-US"/>
              </w:rPr>
              <w:t>IV</w:t>
            </w:r>
            <w:r>
              <w:rPr>
                <w:rFonts w:ascii="Liberation Serif" w:hAnsi="Liberation Serif" w:cs="Liberation Serif"/>
                <w:sz w:val="28"/>
                <w:szCs w:val="28"/>
              </w:rPr>
              <w:t xml:space="preserve"> степени (СКФ 15-29 мл/мин/1,73м») и выше</w:t>
            </w:r>
          </w:p>
        </w:tc>
      </w:tr>
      <w:tr w:rsidR="004B6ED4">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pStyle w:val="a3"/>
              <w:spacing w:after="0"/>
              <w:ind w:left="0"/>
              <w:jc w:val="both"/>
              <w:rPr>
                <w:rFonts w:ascii="Liberation Serif" w:hAnsi="Liberation Serif" w:cs="Liberation Serif"/>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jc w:val="both"/>
            </w:pPr>
            <w:r>
              <w:rPr>
                <w:rFonts w:ascii="Liberation Serif" w:hAnsi="Liberation Serif" w:cs="Liberation Serif"/>
                <w:sz w:val="28"/>
                <w:szCs w:val="28"/>
              </w:rPr>
              <w:t xml:space="preserve">Аневризма аорты с недостаточностью кровообращения выше </w:t>
            </w:r>
            <w:r>
              <w:rPr>
                <w:rFonts w:ascii="Liberation Serif" w:hAnsi="Liberation Serif" w:cs="Liberation Serif"/>
                <w:sz w:val="28"/>
                <w:szCs w:val="28"/>
                <w:lang w:val="en-US"/>
              </w:rPr>
              <w:t>II</w:t>
            </w:r>
            <w:r>
              <w:rPr>
                <w:rFonts w:ascii="Liberation Serif" w:hAnsi="Liberation Serif" w:cs="Liberation Serif"/>
                <w:sz w:val="28"/>
                <w:szCs w:val="28"/>
              </w:rPr>
              <w:t xml:space="preserve"> ф.к.</w:t>
            </w:r>
          </w:p>
        </w:tc>
      </w:tr>
    </w:tbl>
    <w:p w:rsidR="004B6ED4" w:rsidRDefault="004B6ED4">
      <w:pPr>
        <w:pStyle w:val="a3"/>
        <w:jc w:val="both"/>
        <w:rPr>
          <w:rFonts w:ascii="Times New Roman" w:hAnsi="Times New Roman"/>
          <w:sz w:val="28"/>
          <w:szCs w:val="28"/>
        </w:rPr>
      </w:pPr>
    </w:p>
    <w:p w:rsidR="004B6ED4" w:rsidRDefault="00706310" w:rsidP="00E57D4F">
      <w:pPr>
        <w:suppressAutoHyphens/>
        <w:spacing w:after="0"/>
        <w:ind w:firstLine="709"/>
        <w:jc w:val="both"/>
      </w:pPr>
      <w:r>
        <w:rPr>
          <w:rFonts w:ascii="Liberation Serif" w:hAnsi="Liberation Serif" w:cs="Liberation Serif"/>
          <w:sz w:val="28"/>
          <w:szCs w:val="28"/>
        </w:rPr>
        <w:t xml:space="preserve">Для </w:t>
      </w:r>
      <w:r w:rsidR="006E022D">
        <w:rPr>
          <w:rFonts w:ascii="Liberation Serif" w:hAnsi="Liberation Serif" w:cs="Liberation Serif"/>
          <w:sz w:val="28"/>
          <w:szCs w:val="28"/>
        </w:rPr>
        <w:t>определения</w:t>
      </w:r>
      <w:r>
        <w:rPr>
          <w:rFonts w:ascii="Liberation Serif" w:hAnsi="Liberation Serif" w:cs="Liberation Serif"/>
          <w:sz w:val="28"/>
          <w:szCs w:val="28"/>
        </w:rPr>
        <w:t xml:space="preserve"> этап</w:t>
      </w:r>
      <w:r w:rsidR="006E022D">
        <w:rPr>
          <w:rFonts w:ascii="Liberation Serif" w:hAnsi="Liberation Serif" w:cs="Liberation Serif"/>
          <w:sz w:val="28"/>
          <w:szCs w:val="28"/>
        </w:rPr>
        <w:t>а</w:t>
      </w:r>
      <w:r>
        <w:rPr>
          <w:rFonts w:ascii="Liberation Serif" w:hAnsi="Liberation Serif" w:cs="Liberation Serif"/>
          <w:sz w:val="28"/>
          <w:szCs w:val="28"/>
        </w:rPr>
        <w:t xml:space="preserve"> и медицинской организации для проведения реабилитационного лечения лечащим врачом оформляется направление на телемедицинскую консультацию врача-реабилитолога </w:t>
      </w:r>
      <w:r w:rsidR="00705B32">
        <w:rPr>
          <w:rFonts w:ascii="Liberation Serif" w:hAnsi="Liberation Serif" w:cs="Liberation Serif"/>
          <w:sz w:val="28"/>
          <w:szCs w:val="28"/>
        </w:rPr>
        <w:t xml:space="preserve">(врача-специалиста) </w:t>
      </w:r>
      <w:r>
        <w:rPr>
          <w:rFonts w:ascii="Liberation Serif" w:hAnsi="Liberation Serif" w:cs="Liberation Serif"/>
          <w:sz w:val="28"/>
          <w:szCs w:val="28"/>
        </w:rPr>
        <w:t>Бюро маршрутизации (приложение № 4 к Положению) в электронном виде в системе ЕЦП. К направлению прикладываются необходимые документы: подробная выписка из медицинской документации с указанием основного и сопутствующих заболеваний, результатов инструментальных и лабораторных исследований, консультаций специалистов, проведенного лечения.</w:t>
      </w:r>
    </w:p>
    <w:p w:rsidR="004B6ED4" w:rsidRDefault="00706310" w:rsidP="00E57D4F">
      <w:pPr>
        <w:tabs>
          <w:tab w:val="left" w:pos="1276"/>
        </w:tabs>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Алгоритм записи в центр удаленных консультаций (далее - ЦУК) отделения медицинской реабилитации взрослых с нарушением функции периферической нервной системы и костно-мышечной системы (ОМР ПНС </w:t>
      </w:r>
      <w:r w:rsidR="005A3DBC">
        <w:rPr>
          <w:rFonts w:ascii="Liberation Serif" w:hAnsi="Liberation Serif" w:cs="Liberation Serif"/>
          <w:sz w:val="28"/>
          <w:szCs w:val="28"/>
        </w:rPr>
        <w:br/>
      </w:r>
      <w:r>
        <w:rPr>
          <w:rFonts w:ascii="Liberation Serif" w:hAnsi="Liberation Serif" w:cs="Liberation Serif"/>
          <w:sz w:val="28"/>
          <w:szCs w:val="28"/>
        </w:rPr>
        <w:t>и КМС) в системе ЕЦП (приложение № 5 к Положению)</w:t>
      </w:r>
      <w:r w:rsidR="006E022D">
        <w:rPr>
          <w:rFonts w:ascii="Liberation Serif" w:hAnsi="Liberation Serif" w:cs="Liberation Serif"/>
          <w:sz w:val="28"/>
          <w:szCs w:val="28"/>
        </w:rPr>
        <w:t xml:space="preserve"> следующий:</w:t>
      </w:r>
    </w:p>
    <w:p w:rsidR="004B6ED4" w:rsidRDefault="00706310" w:rsidP="00E57D4F">
      <w:pPr>
        <w:pStyle w:val="a3"/>
        <w:numPr>
          <w:ilvl w:val="1"/>
          <w:numId w:val="10"/>
        </w:numPr>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Для записи пациента на ТМК) в ЦУК медицинской реабилитации пациентов с нарушением функции периферической нервной системы </w:t>
      </w:r>
      <w:r w:rsidR="005A3DBC">
        <w:rPr>
          <w:rFonts w:ascii="Liberation Serif" w:hAnsi="Liberation Serif" w:cs="Liberation Serif"/>
          <w:sz w:val="28"/>
          <w:szCs w:val="28"/>
        </w:rPr>
        <w:br/>
      </w:r>
      <w:r>
        <w:rPr>
          <w:rFonts w:ascii="Liberation Serif" w:hAnsi="Liberation Serif" w:cs="Liberation Serif"/>
          <w:sz w:val="28"/>
          <w:szCs w:val="28"/>
        </w:rPr>
        <w:t xml:space="preserve">и костно-мышечной системы необходимо из АРМ врача поликлиники (врача стационара) в блоке «Назначения и направления нажать на крайнюю правую иконку «Направления к врачу» и выбрать тип направления «На удаленную консультацию». </w:t>
      </w:r>
    </w:p>
    <w:p w:rsidR="004B6ED4" w:rsidRDefault="00706310" w:rsidP="00E57D4F">
      <w:pPr>
        <w:pStyle w:val="a3"/>
        <w:numPr>
          <w:ilvl w:val="1"/>
          <w:numId w:val="10"/>
        </w:numPr>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В открывшемся окне необходимо:</w:t>
      </w:r>
    </w:p>
    <w:p w:rsidR="004B6ED4" w:rsidRDefault="00706310" w:rsidP="00E57D4F">
      <w:pPr>
        <w:pStyle w:val="a3"/>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Выбрать тип МО: «Все МО»</w:t>
      </w:r>
    </w:p>
    <w:p w:rsidR="004B6ED4" w:rsidRDefault="00706310" w:rsidP="00E57D4F">
      <w:pPr>
        <w:pStyle w:val="a3"/>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В окне МО по поиску найти «ГАУЗ СО «ЦГКБ № 3», выбрать.</w:t>
      </w:r>
    </w:p>
    <w:p w:rsidR="004B6ED4" w:rsidRDefault="00706310" w:rsidP="00E57D4F">
      <w:pPr>
        <w:pStyle w:val="a3"/>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Нажать на кнопку поиск.</w:t>
      </w:r>
    </w:p>
    <w:p w:rsidR="004B6ED4" w:rsidRDefault="00706310" w:rsidP="00E57D4F">
      <w:pPr>
        <w:pStyle w:val="a3"/>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Выбрать службу ЦУК ОМР ПНС и КМС</w:t>
      </w:r>
    </w:p>
    <w:p w:rsidR="004B6ED4" w:rsidRDefault="00706310" w:rsidP="00E57D4F">
      <w:pPr>
        <w:pStyle w:val="a3"/>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Нажать на клавишу «направление на службу»</w:t>
      </w:r>
    </w:p>
    <w:p w:rsidR="004B6ED4" w:rsidRDefault="00706310" w:rsidP="00E57D4F">
      <w:pPr>
        <w:pStyle w:val="a3"/>
        <w:numPr>
          <w:ilvl w:val="1"/>
          <w:numId w:val="10"/>
        </w:numPr>
        <w:suppressAutoHyphens/>
        <w:spacing w:after="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 открывшемся окне произвести запись на свободную бирку </w:t>
      </w:r>
      <w:r w:rsidR="005A3DBC">
        <w:rPr>
          <w:rFonts w:ascii="Liberation Serif" w:hAnsi="Liberation Serif" w:cs="Liberation Serif"/>
          <w:sz w:val="28"/>
          <w:szCs w:val="28"/>
        </w:rPr>
        <w:br/>
      </w:r>
      <w:r>
        <w:rPr>
          <w:rFonts w:ascii="Liberation Serif" w:hAnsi="Liberation Serif" w:cs="Liberation Serif"/>
          <w:sz w:val="28"/>
          <w:szCs w:val="28"/>
        </w:rPr>
        <w:t>на службе.</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окне «Добавление направления на консультацию» необходимо заполнить все зеленые поля, выбрать вкладку «офлайн консультация», поставить галочку «Пациент подписал информированное согласие». </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5.</w:t>
      </w:r>
      <w:r w:rsidR="00E57D4F">
        <w:rPr>
          <w:rFonts w:ascii="Liberation Serif" w:hAnsi="Liberation Serif" w:cs="Liberation Serif"/>
          <w:sz w:val="28"/>
          <w:szCs w:val="28"/>
        </w:rPr>
        <w:t xml:space="preserve"> </w:t>
      </w:r>
      <w:r>
        <w:rPr>
          <w:rFonts w:ascii="Liberation Serif" w:hAnsi="Liberation Serif" w:cs="Liberation Serif"/>
          <w:sz w:val="28"/>
          <w:szCs w:val="28"/>
        </w:rPr>
        <w:t xml:space="preserve">Во вкладке «файлы» есть возможность прикрепить необходимую медицинскую документацию. </w:t>
      </w:r>
    </w:p>
    <w:p w:rsidR="004B6ED4"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6.</w:t>
      </w:r>
      <w:r w:rsidR="00E57D4F">
        <w:rPr>
          <w:rFonts w:ascii="Liberation Serif" w:hAnsi="Liberation Serif" w:cs="Liberation Serif"/>
          <w:sz w:val="28"/>
          <w:szCs w:val="28"/>
        </w:rPr>
        <w:t xml:space="preserve"> </w:t>
      </w:r>
      <w:r>
        <w:rPr>
          <w:rFonts w:ascii="Liberation Serif" w:hAnsi="Liberation Serif" w:cs="Liberation Serif"/>
          <w:sz w:val="28"/>
          <w:szCs w:val="28"/>
        </w:rPr>
        <w:t>Далее сохранить и подписать ЭЦП СЭМД.</w:t>
      </w:r>
    </w:p>
    <w:p w:rsidR="004B6ED4" w:rsidRPr="00E57D4F" w:rsidRDefault="00706310" w:rsidP="00E57D4F">
      <w:pPr>
        <w:suppressAutoHyphens/>
        <w:spacing w:after="0"/>
        <w:ind w:firstLine="709"/>
        <w:jc w:val="both"/>
        <w:rPr>
          <w:rFonts w:ascii="Liberation Serif" w:hAnsi="Liberation Serif" w:cs="Liberation Serif"/>
          <w:sz w:val="28"/>
          <w:szCs w:val="28"/>
        </w:rPr>
      </w:pPr>
      <w:r>
        <w:rPr>
          <w:rFonts w:ascii="Liberation Serif" w:hAnsi="Liberation Serif" w:cs="Liberation Serif"/>
          <w:sz w:val="28"/>
          <w:szCs w:val="28"/>
        </w:rPr>
        <w:t>7.</w:t>
      </w:r>
      <w:r w:rsidR="00E57D4F">
        <w:rPr>
          <w:rFonts w:ascii="Liberation Serif" w:hAnsi="Liberation Serif" w:cs="Liberation Serif"/>
          <w:sz w:val="28"/>
          <w:szCs w:val="28"/>
        </w:rPr>
        <w:t xml:space="preserve"> </w:t>
      </w:r>
      <w:r>
        <w:rPr>
          <w:rFonts w:ascii="Liberation Serif" w:hAnsi="Liberation Serif" w:cs="Liberation Serif"/>
          <w:sz w:val="28"/>
          <w:szCs w:val="28"/>
        </w:rPr>
        <w:t xml:space="preserve">По результатам проведенной ТМК оформляется Протокол телемедицинской врачебной консультации (заключение) (приложение № 6 </w:t>
      </w:r>
      <w:r>
        <w:rPr>
          <w:rFonts w:ascii="Liberation Serif" w:hAnsi="Liberation Serif" w:cs="Liberation Serif"/>
          <w:sz w:val="28"/>
          <w:szCs w:val="28"/>
        </w:rPr>
        <w:br/>
        <w:t>к Положению).</w:t>
      </w:r>
    </w:p>
    <w:p w:rsidR="004B6ED4" w:rsidRDefault="004B6ED4">
      <w:pPr>
        <w:spacing w:after="0"/>
        <w:ind w:left="3119" w:hanging="142"/>
        <w:rPr>
          <w:rFonts w:ascii="Liberation Serif" w:hAnsi="Liberation Serif" w:cs="Liberation Serif"/>
          <w:sz w:val="24"/>
          <w:szCs w:val="24"/>
        </w:rPr>
      </w:pPr>
    </w:p>
    <w:p w:rsidR="004B6ED4" w:rsidRDefault="004B6ED4">
      <w:pPr>
        <w:spacing w:after="0"/>
        <w:ind w:left="3119" w:hanging="142"/>
        <w:rPr>
          <w:rFonts w:ascii="Liberation Serif" w:hAnsi="Liberation Serif" w:cs="Liberation Serif"/>
          <w:sz w:val="24"/>
          <w:szCs w:val="24"/>
        </w:rPr>
      </w:pPr>
    </w:p>
    <w:p w:rsidR="004B6ED4" w:rsidRDefault="004B6ED4">
      <w:pPr>
        <w:spacing w:after="0"/>
        <w:ind w:left="3119" w:hanging="142"/>
        <w:rPr>
          <w:rFonts w:ascii="Liberation Serif" w:hAnsi="Liberation Serif" w:cs="Liberation Serif"/>
          <w:sz w:val="24"/>
          <w:szCs w:val="24"/>
        </w:rPr>
        <w:sectPr w:rsidR="004B6ED4" w:rsidSect="00DB4211">
          <w:headerReference w:type="default" r:id="rId8"/>
          <w:headerReference w:type="first" r:id="rId9"/>
          <w:pgSz w:w="11906" w:h="16838"/>
          <w:pgMar w:top="851" w:right="567" w:bottom="1134" w:left="1418" w:header="720" w:footer="720" w:gutter="0"/>
          <w:cols w:space="720"/>
          <w:titlePg/>
          <w:docGrid w:linePitch="299"/>
        </w:sectPr>
      </w:pPr>
    </w:p>
    <w:p w:rsidR="004B6ED4" w:rsidRDefault="00706310" w:rsidP="00537977">
      <w:pPr>
        <w:spacing w:after="0"/>
        <w:ind w:left="9214" w:right="-172"/>
      </w:pPr>
      <w:r>
        <w:rPr>
          <w:rFonts w:ascii="Liberation Serif" w:hAnsi="Liberation Serif" w:cs="Liberation Serif"/>
          <w:sz w:val="24"/>
          <w:szCs w:val="24"/>
        </w:rPr>
        <w:lastRenderedPageBreak/>
        <w:t xml:space="preserve">Приложение № 1 к Положению </w:t>
      </w:r>
      <w:r>
        <w:rPr>
          <w:rFonts w:ascii="Liberation Serif" w:eastAsia="Times New Roman" w:hAnsi="Liberation Serif" w:cs="Liberation Serif"/>
          <w:sz w:val="24"/>
          <w:szCs w:val="24"/>
          <w:lang w:eastAsia="ru-RU"/>
        </w:rPr>
        <w:t xml:space="preserve">об организации направления </w:t>
      </w:r>
      <w:r>
        <w:rPr>
          <w:rFonts w:ascii="Liberation Serif" w:eastAsia="Times New Roman" w:hAnsi="Liberation Serif" w:cs="Liberation Serif"/>
          <w:sz w:val="24"/>
          <w:szCs w:val="24"/>
          <w:lang w:eastAsia="ru-RU"/>
        </w:rPr>
        <w:br/>
        <w:t xml:space="preserve">на медицинскую реабилитацию пациентов </w:t>
      </w:r>
      <w:r>
        <w:rPr>
          <w:rFonts w:ascii="Liberation Serif" w:eastAsia="Cambria" w:hAnsi="Liberation Serif" w:cs="Liberation Serif"/>
          <w:sz w:val="24"/>
          <w:szCs w:val="24"/>
        </w:rPr>
        <w:t xml:space="preserve">с заболеваниями периферической нервной системы и костно-мышечной системы </w:t>
      </w:r>
      <w:r w:rsidR="00537977">
        <w:rPr>
          <w:rFonts w:ascii="Liberation Serif" w:eastAsia="Cambria" w:hAnsi="Liberation Serif" w:cs="Liberation Serif"/>
          <w:sz w:val="24"/>
          <w:szCs w:val="24"/>
        </w:rPr>
        <w:br/>
      </w:r>
      <w:r>
        <w:rPr>
          <w:rFonts w:ascii="Liberation Serif" w:eastAsia="Cambria" w:hAnsi="Liberation Serif" w:cs="Liberation Serif"/>
          <w:sz w:val="24"/>
          <w:szCs w:val="24"/>
        </w:rPr>
        <w:t xml:space="preserve">с применением телемедицинских технологий в Бюро маршрутизации </w:t>
      </w:r>
      <w:r>
        <w:rPr>
          <w:rFonts w:ascii="Liberation Serif" w:hAnsi="Liberation Serif" w:cs="Liberation Serif"/>
          <w:sz w:val="24"/>
          <w:szCs w:val="24"/>
        </w:rPr>
        <w:t xml:space="preserve">ГАУЗ СО «ЦГКБ № 3»  </w:t>
      </w:r>
    </w:p>
    <w:p w:rsidR="004B6ED4" w:rsidRDefault="004B6ED4">
      <w:pPr>
        <w:spacing w:after="0"/>
        <w:rPr>
          <w:rFonts w:ascii="Liberation Serif" w:hAnsi="Liberation Serif" w:cs="Liberation Serif"/>
          <w:sz w:val="24"/>
          <w:szCs w:val="24"/>
        </w:rPr>
      </w:pPr>
    </w:p>
    <w:p w:rsidR="00FF4401" w:rsidRDefault="00537977">
      <w:pPr>
        <w:spacing w:after="0"/>
        <w:ind w:left="3119" w:hanging="142"/>
        <w:rPr>
          <w:rFonts w:ascii="Liberation Serif" w:hAnsi="Liberation Serif" w:cs="Liberation Serif"/>
          <w:sz w:val="24"/>
          <w:szCs w:val="24"/>
        </w:rPr>
      </w:pPr>
      <w:r w:rsidRPr="00FF4401">
        <w:rPr>
          <w:rFonts w:ascii="Times New Roman" w:hAnsi="Times New Roman"/>
          <w:noProof/>
          <w:lang w:eastAsia="ru-RU"/>
        </w:rPr>
        <w:drawing>
          <wp:inline distT="0" distB="0" distL="0" distR="0" wp14:anchorId="30ABA4BC" wp14:editId="43DB9F02">
            <wp:extent cx="7195930" cy="4764372"/>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18270" cy="4779163"/>
                    </a:xfrm>
                    <a:prstGeom prst="rect">
                      <a:avLst/>
                    </a:prstGeom>
                  </pic:spPr>
                </pic:pic>
              </a:graphicData>
            </a:graphic>
          </wp:inline>
        </w:drawing>
      </w:r>
      <w:r w:rsidR="00FF4401">
        <w:rPr>
          <w:rFonts w:ascii="Liberation Serif" w:hAnsi="Liberation Serif" w:cs="Liberation Serif"/>
          <w:sz w:val="24"/>
          <w:szCs w:val="24"/>
        </w:rPr>
        <w:br w:type="page"/>
      </w:r>
    </w:p>
    <w:p w:rsidR="004B6ED4" w:rsidRDefault="00FF4401" w:rsidP="00FF4401">
      <w:pPr>
        <w:spacing w:after="0"/>
        <w:ind w:left="9498"/>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706310">
        <w:rPr>
          <w:rFonts w:ascii="Liberation Serif" w:hAnsi="Liberation Serif" w:cs="Liberation Serif"/>
          <w:sz w:val="24"/>
          <w:szCs w:val="24"/>
        </w:rPr>
        <w:t xml:space="preserve">2 к Положению </w:t>
      </w:r>
      <w:r w:rsidR="00706310">
        <w:rPr>
          <w:rFonts w:ascii="Liberation Serif" w:eastAsia="Times New Roman" w:hAnsi="Liberation Serif" w:cs="Liberation Serif"/>
          <w:sz w:val="24"/>
          <w:szCs w:val="24"/>
          <w:lang w:eastAsia="ru-RU"/>
        </w:rPr>
        <w:t xml:space="preserve">об организации направления </w:t>
      </w:r>
      <w:r w:rsidR="00706310">
        <w:rPr>
          <w:rFonts w:ascii="Liberation Serif" w:eastAsia="Times New Roman" w:hAnsi="Liberation Serif" w:cs="Liberation Serif"/>
          <w:sz w:val="24"/>
          <w:szCs w:val="24"/>
          <w:lang w:eastAsia="ru-RU"/>
        </w:rPr>
        <w:br/>
        <w:t xml:space="preserve">на медицинскую реабилитацию пациентов </w:t>
      </w:r>
      <w:r w:rsidR="00706310">
        <w:rPr>
          <w:rFonts w:ascii="Liberation Serif" w:eastAsia="Cambria" w:hAnsi="Liberation Serif" w:cs="Liberation Serif"/>
          <w:sz w:val="24"/>
          <w:szCs w:val="24"/>
        </w:rPr>
        <w:t xml:space="preserve">с заболеваниями периферической нервной системы и костно-мышечной системы с применением телемедицинских технологий в Бюро маршрутизации </w:t>
      </w:r>
      <w:r w:rsidR="00537977">
        <w:rPr>
          <w:rFonts w:ascii="Liberation Serif" w:hAnsi="Liberation Serif" w:cs="Liberation Serif"/>
          <w:sz w:val="24"/>
          <w:szCs w:val="24"/>
        </w:rPr>
        <w:t xml:space="preserve">ГАУЗ СО «ЦГКБ № 3» </w:t>
      </w:r>
    </w:p>
    <w:p w:rsidR="006E022D" w:rsidRDefault="006E022D" w:rsidP="00FF4401">
      <w:pPr>
        <w:spacing w:after="0"/>
        <w:ind w:left="9498"/>
        <w:rPr>
          <w:rFonts w:ascii="Liberation Serif" w:hAnsi="Liberation Serif" w:cs="Liberation Serif"/>
          <w:sz w:val="24"/>
          <w:szCs w:val="24"/>
        </w:rPr>
      </w:pPr>
    </w:p>
    <w:p w:rsidR="004B6ED4" w:rsidRDefault="00706310" w:rsidP="00537977">
      <w:pPr>
        <w:ind w:left="1276"/>
        <w:rPr>
          <w:rFonts w:ascii="Times New Roman" w:hAnsi="Times New Roman"/>
        </w:rPr>
      </w:pPr>
      <w:r>
        <w:rPr>
          <w:rFonts w:ascii="Times New Roman" w:hAnsi="Times New Roman"/>
        </w:rPr>
        <w:t xml:space="preserve">                             </w:t>
      </w:r>
      <w:r w:rsidR="00537977">
        <w:rPr>
          <w:rFonts w:ascii="Times New Roman" w:hAnsi="Times New Roman"/>
        </w:rPr>
        <w:t xml:space="preserve"> </w:t>
      </w:r>
      <w:r w:rsidR="00537977" w:rsidRPr="00537977">
        <w:rPr>
          <w:noProof/>
          <w:lang w:eastAsia="ru-RU"/>
        </w:rPr>
        <w:drawing>
          <wp:inline distT="0" distB="0" distL="0" distR="0" wp14:anchorId="3F1BF377" wp14:editId="2E57E955">
            <wp:extent cx="6802672" cy="45891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1684" cy="4615463"/>
                    </a:xfrm>
                    <a:prstGeom prst="rect">
                      <a:avLst/>
                    </a:prstGeom>
                  </pic:spPr>
                </pic:pic>
              </a:graphicData>
            </a:graphic>
          </wp:inline>
        </w:drawing>
      </w:r>
    </w:p>
    <w:p w:rsidR="004B6ED4" w:rsidRDefault="004B6ED4">
      <w:pPr>
        <w:rPr>
          <w:rFonts w:ascii="Times New Roman" w:hAnsi="Times New Roman"/>
          <w:noProof/>
          <w:lang w:eastAsia="ru-RU"/>
        </w:rPr>
      </w:pPr>
    </w:p>
    <w:p w:rsidR="00FF4401" w:rsidRDefault="00FF4401">
      <w:pPr>
        <w:sectPr w:rsidR="00FF4401" w:rsidSect="00996949">
          <w:headerReference w:type="default" r:id="rId12"/>
          <w:pgSz w:w="16838" w:h="11906" w:orient="landscape"/>
          <w:pgMar w:top="1418" w:right="426" w:bottom="567" w:left="426" w:header="720" w:footer="720" w:gutter="0"/>
          <w:pgNumType w:start="13"/>
          <w:cols w:space="720"/>
          <w:docGrid w:linePitch="299"/>
        </w:sectPr>
      </w:pPr>
    </w:p>
    <w:p w:rsidR="004B6ED4" w:rsidRDefault="00706310" w:rsidP="00537977">
      <w:pPr>
        <w:spacing w:after="0"/>
        <w:ind w:left="4111"/>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3 к Положению </w:t>
      </w:r>
      <w:r w:rsidR="004A6E98">
        <w:rPr>
          <w:rFonts w:ascii="Liberation Serif" w:eastAsia="Times New Roman" w:hAnsi="Liberation Serif" w:cs="Liberation Serif"/>
          <w:sz w:val="24"/>
          <w:szCs w:val="24"/>
          <w:lang w:eastAsia="ru-RU"/>
        </w:rPr>
        <w:t xml:space="preserve">об организации направления </w:t>
      </w:r>
      <w:r>
        <w:rPr>
          <w:rFonts w:ascii="Liberation Serif" w:eastAsia="Times New Roman" w:hAnsi="Liberation Serif" w:cs="Liberation Serif"/>
          <w:sz w:val="24"/>
          <w:szCs w:val="24"/>
          <w:lang w:eastAsia="ru-RU"/>
        </w:rPr>
        <w:t xml:space="preserve">на медицинскую реабилитацию пациентов </w:t>
      </w:r>
      <w:r>
        <w:rPr>
          <w:rFonts w:ascii="Liberation Serif" w:eastAsia="Cambria" w:hAnsi="Liberation Serif" w:cs="Liberation Serif"/>
          <w:sz w:val="24"/>
          <w:szCs w:val="24"/>
        </w:rPr>
        <w:t xml:space="preserve">с заболеваниями периферической нервной системы </w:t>
      </w:r>
      <w:r w:rsidR="004A6E98">
        <w:rPr>
          <w:rFonts w:ascii="Liberation Serif" w:eastAsia="Cambria" w:hAnsi="Liberation Serif" w:cs="Liberation Serif"/>
          <w:sz w:val="24"/>
          <w:szCs w:val="24"/>
        </w:rPr>
        <w:br/>
      </w:r>
      <w:r>
        <w:rPr>
          <w:rFonts w:ascii="Liberation Serif" w:eastAsia="Cambria" w:hAnsi="Liberation Serif" w:cs="Liberation Serif"/>
          <w:sz w:val="24"/>
          <w:szCs w:val="24"/>
        </w:rPr>
        <w:t xml:space="preserve">и костно-мышечной системы с применением телемедицинских технологий в Бюро маршрутизации </w:t>
      </w:r>
      <w:r>
        <w:rPr>
          <w:rFonts w:ascii="Liberation Serif" w:hAnsi="Liberation Serif" w:cs="Liberation Serif"/>
          <w:sz w:val="24"/>
          <w:szCs w:val="24"/>
        </w:rPr>
        <w:t xml:space="preserve">ГАУЗ СО «ЦГКБ № 3»  </w:t>
      </w:r>
    </w:p>
    <w:p w:rsidR="00537977" w:rsidRDefault="00537977" w:rsidP="00537977">
      <w:pPr>
        <w:spacing w:after="0"/>
        <w:jc w:val="center"/>
        <w:rPr>
          <w:rFonts w:ascii="Liberation Serif" w:eastAsia="Cambria" w:hAnsi="Liberation Serif" w:cs="Liberation Serif"/>
          <w:b/>
          <w:sz w:val="28"/>
          <w:szCs w:val="28"/>
        </w:rPr>
      </w:pPr>
    </w:p>
    <w:p w:rsidR="004A6E98" w:rsidRDefault="004A6E98" w:rsidP="00537977">
      <w:pPr>
        <w:spacing w:after="0"/>
        <w:jc w:val="center"/>
        <w:rPr>
          <w:rFonts w:ascii="Liberation Serif" w:eastAsia="Cambria" w:hAnsi="Liberation Serif" w:cs="Liberation Serif"/>
          <w:b/>
          <w:sz w:val="28"/>
          <w:szCs w:val="28"/>
        </w:rPr>
      </w:pPr>
    </w:p>
    <w:p w:rsidR="004B6ED4" w:rsidRDefault="00706310" w:rsidP="00537977">
      <w:pPr>
        <w:spacing w:after="0"/>
        <w:jc w:val="center"/>
        <w:rPr>
          <w:rFonts w:ascii="Liberation Serif" w:eastAsia="Cambria" w:hAnsi="Liberation Serif" w:cs="Liberation Serif"/>
          <w:b/>
          <w:sz w:val="28"/>
          <w:szCs w:val="28"/>
        </w:rPr>
      </w:pPr>
      <w:r>
        <w:rPr>
          <w:rFonts w:ascii="Liberation Serif" w:eastAsia="Cambria" w:hAnsi="Liberation Serif" w:cs="Liberation Serif"/>
          <w:b/>
          <w:sz w:val="28"/>
          <w:szCs w:val="28"/>
        </w:rPr>
        <w:t>Алгоритм организации направления</w:t>
      </w:r>
    </w:p>
    <w:p w:rsidR="004B6ED4" w:rsidRDefault="00706310">
      <w:pPr>
        <w:spacing w:after="0"/>
        <w:ind w:left="357"/>
        <w:jc w:val="center"/>
        <w:rPr>
          <w:rFonts w:ascii="Liberation Serif" w:eastAsia="Cambria" w:hAnsi="Liberation Serif" w:cs="Liberation Serif"/>
          <w:b/>
          <w:sz w:val="28"/>
          <w:szCs w:val="28"/>
        </w:rPr>
      </w:pPr>
      <w:r>
        <w:rPr>
          <w:rFonts w:ascii="Liberation Serif" w:eastAsia="Cambria" w:hAnsi="Liberation Serif" w:cs="Liberation Serif"/>
          <w:b/>
          <w:sz w:val="28"/>
          <w:szCs w:val="28"/>
        </w:rPr>
        <w:t>на медицинскую реабилитацию через ТМК</w:t>
      </w:r>
    </w:p>
    <w:p w:rsidR="004B6ED4" w:rsidRDefault="004B6ED4">
      <w:pPr>
        <w:spacing w:after="0" w:line="288" w:lineRule="auto"/>
        <w:ind w:left="360"/>
        <w:jc w:val="center"/>
        <w:rPr>
          <w:rFonts w:ascii="Times New Roman" w:eastAsia="Times New Roman" w:hAnsi="Times New Roman"/>
          <w:b/>
          <w:sz w:val="28"/>
          <w:szCs w:val="24"/>
          <w:lang w:eastAsia="ru-RU"/>
        </w:rPr>
      </w:pPr>
    </w:p>
    <w:p w:rsidR="004B6ED4" w:rsidRPr="00537977" w:rsidRDefault="00DB4211" w:rsidP="00DB4211">
      <w:pPr>
        <w:spacing w:after="0"/>
        <w:ind w:firstLine="709"/>
        <w:jc w:val="both"/>
        <w:rPr>
          <w:rFonts w:ascii="Liberation Serif" w:hAnsi="Liberation Serif" w:cs="Liberation Serif"/>
          <w:sz w:val="28"/>
          <w:szCs w:val="28"/>
        </w:rPr>
      </w:pPr>
      <w:r>
        <w:rPr>
          <w:rFonts w:ascii="Liberation Serif" w:hAnsi="Liberation Serif" w:cs="Liberation Serif"/>
          <w:color w:val="000000"/>
          <w:kern w:val="3"/>
          <w:sz w:val="28"/>
          <w:szCs w:val="28"/>
          <w:lang w:eastAsia="ru-RU"/>
        </w:rPr>
        <w:t xml:space="preserve">1. </w:t>
      </w:r>
      <w:r w:rsidR="00706310" w:rsidRPr="00537977">
        <w:rPr>
          <w:rFonts w:ascii="Liberation Serif" w:hAnsi="Liberation Serif" w:cs="Liberation Serif"/>
          <w:color w:val="000000"/>
          <w:kern w:val="3"/>
          <w:sz w:val="28"/>
          <w:szCs w:val="28"/>
          <w:lang w:eastAsia="ru-RU"/>
        </w:rPr>
        <w:t xml:space="preserve">Направление в ГАУЗ СО «ЦГКБ № 3» на консилиум специалистов, входящих в состав мультидисциплинарной реабилитационной команды (далее – </w:t>
      </w:r>
      <w:r w:rsidR="00706310" w:rsidRPr="00537977">
        <w:rPr>
          <w:rFonts w:ascii="Liberation Serif" w:hAnsi="Liberation Serif" w:cs="Liberation Serif"/>
          <w:kern w:val="3"/>
          <w:sz w:val="28"/>
          <w:szCs w:val="28"/>
          <w:lang w:eastAsia="ru-RU"/>
        </w:rPr>
        <w:t>МДРК)</w:t>
      </w:r>
      <w:r w:rsidR="00537977" w:rsidRPr="00537977">
        <w:rPr>
          <w:rFonts w:ascii="Liberation Serif" w:hAnsi="Liberation Serif" w:cs="Liberation Serif"/>
          <w:color w:val="000000"/>
          <w:kern w:val="3"/>
          <w:sz w:val="28"/>
          <w:szCs w:val="28"/>
          <w:lang w:eastAsia="ru-RU"/>
        </w:rPr>
        <w:t xml:space="preserve"> </w:t>
      </w:r>
      <w:r w:rsidR="00706310" w:rsidRPr="00537977">
        <w:rPr>
          <w:rFonts w:ascii="Liberation Serif" w:hAnsi="Liberation Serif" w:cs="Liberation Serif"/>
          <w:color w:val="000000"/>
          <w:kern w:val="3"/>
          <w:sz w:val="28"/>
          <w:szCs w:val="28"/>
          <w:lang w:eastAsia="ru-RU"/>
        </w:rPr>
        <w:t>(в том числе с применением телемедиц</w:t>
      </w:r>
      <w:r w:rsidR="00537977" w:rsidRPr="00537977">
        <w:rPr>
          <w:rFonts w:ascii="Liberation Serif" w:hAnsi="Liberation Serif" w:cs="Liberation Serif"/>
          <w:color w:val="000000"/>
          <w:kern w:val="3"/>
          <w:sz w:val="28"/>
          <w:szCs w:val="28"/>
          <w:lang w:eastAsia="ru-RU"/>
        </w:rPr>
        <w:t xml:space="preserve">инских технологий) принимается </w:t>
      </w:r>
      <w:r w:rsidR="00537977">
        <w:rPr>
          <w:rFonts w:ascii="Liberation Serif" w:hAnsi="Liberation Serif" w:cs="Liberation Serif"/>
          <w:color w:val="000000"/>
          <w:kern w:val="3"/>
          <w:sz w:val="28"/>
          <w:szCs w:val="28"/>
          <w:lang w:eastAsia="ru-RU"/>
        </w:rPr>
        <w:br/>
      </w:r>
      <w:r w:rsidR="00706310" w:rsidRPr="00537977">
        <w:rPr>
          <w:rFonts w:ascii="Liberation Serif" w:hAnsi="Liberation Serif" w:cs="Liberation Serif"/>
          <w:color w:val="000000"/>
          <w:kern w:val="3"/>
          <w:sz w:val="28"/>
          <w:szCs w:val="28"/>
          <w:lang w:eastAsia="ru-RU"/>
        </w:rPr>
        <w:t>в</w:t>
      </w:r>
      <w:r w:rsidR="00F04139">
        <w:rPr>
          <w:rFonts w:ascii="Liberation Serif" w:hAnsi="Liberation Serif" w:cs="Liberation Serif"/>
          <w:color w:val="000000"/>
          <w:kern w:val="3"/>
          <w:sz w:val="28"/>
          <w:szCs w:val="28"/>
          <w:lang w:eastAsia="ru-RU"/>
        </w:rPr>
        <w:t xml:space="preserve"> электронном виде в системе ЕЦП</w:t>
      </w:r>
      <w:r w:rsidR="00706310" w:rsidRPr="00537977">
        <w:rPr>
          <w:rFonts w:ascii="Liberation Serif" w:hAnsi="Liberation Serif" w:cs="Liberation Serif"/>
          <w:color w:val="000000"/>
          <w:kern w:val="3"/>
          <w:sz w:val="28"/>
          <w:szCs w:val="28"/>
          <w:lang w:eastAsia="ru-RU"/>
        </w:rPr>
        <w:t xml:space="preserve"> (образец разработан, соответствует утвержденной приказом </w:t>
      </w:r>
      <w:r w:rsidR="00BB24FB">
        <w:rPr>
          <w:rFonts w:ascii="Liberation Serif" w:hAnsi="Liberation Serif" w:cs="Liberation Serif"/>
          <w:color w:val="000000"/>
          <w:kern w:val="3"/>
          <w:sz w:val="28"/>
          <w:szCs w:val="28"/>
          <w:lang w:eastAsia="ru-RU"/>
        </w:rPr>
        <w:t>Министерства здравоохранения Свердловской области</w:t>
      </w:r>
      <w:r w:rsidR="00706310" w:rsidRPr="00537977">
        <w:rPr>
          <w:rFonts w:ascii="Liberation Serif" w:hAnsi="Liberation Serif" w:cs="Liberation Serif"/>
          <w:color w:val="000000"/>
          <w:kern w:val="3"/>
          <w:sz w:val="28"/>
          <w:szCs w:val="28"/>
          <w:lang w:eastAsia="ru-RU"/>
        </w:rPr>
        <w:t xml:space="preserve"> </w:t>
      </w:r>
      <w:r w:rsidR="00BB24FB">
        <w:rPr>
          <w:rFonts w:ascii="Liberation Serif" w:hAnsi="Liberation Serif" w:cs="Liberation Serif"/>
          <w:color w:val="000000"/>
          <w:kern w:val="3"/>
          <w:sz w:val="28"/>
          <w:szCs w:val="28"/>
          <w:lang w:eastAsia="ru-RU"/>
        </w:rPr>
        <w:br/>
      </w:r>
      <w:r w:rsidR="00706310" w:rsidRPr="00537977">
        <w:rPr>
          <w:rFonts w:ascii="Liberation Serif" w:hAnsi="Liberation Serif" w:cs="Liberation Serif"/>
          <w:color w:val="000000"/>
          <w:kern w:val="3"/>
          <w:sz w:val="28"/>
          <w:szCs w:val="28"/>
          <w:lang w:eastAsia="ru-RU"/>
        </w:rPr>
        <w:t>и Т</w:t>
      </w:r>
      <w:r w:rsidR="00BB24FB">
        <w:rPr>
          <w:rFonts w:ascii="Liberation Serif" w:hAnsi="Liberation Serif" w:cs="Liberation Serif"/>
          <w:color w:val="000000"/>
          <w:kern w:val="3"/>
          <w:sz w:val="28"/>
          <w:szCs w:val="28"/>
          <w:lang w:eastAsia="ru-RU"/>
        </w:rPr>
        <w:t>ерриториального фонда обязательного медицинского страхования Свердловской области</w:t>
      </w:r>
      <w:r w:rsidR="00706310" w:rsidRPr="00537977">
        <w:rPr>
          <w:rFonts w:ascii="Liberation Serif" w:hAnsi="Liberation Serif" w:cs="Liberation Serif"/>
          <w:color w:val="000000"/>
          <w:kern w:val="3"/>
          <w:sz w:val="28"/>
          <w:szCs w:val="28"/>
          <w:lang w:eastAsia="ru-RU"/>
        </w:rPr>
        <w:t xml:space="preserve"> от 19.04.2019 № 759-п/149 «О введении единой формы электронного направления на госпитализацию в стационар (круглосуточный и дневной) или консультацию, проведение лабораторно-инструментальных исследований </w:t>
      </w:r>
      <w:r w:rsidR="00BB24FB">
        <w:rPr>
          <w:rFonts w:ascii="Liberation Serif" w:hAnsi="Liberation Serif" w:cs="Liberation Serif"/>
          <w:color w:val="000000"/>
          <w:kern w:val="3"/>
          <w:sz w:val="28"/>
          <w:szCs w:val="28"/>
          <w:lang w:eastAsia="ru-RU"/>
        </w:rPr>
        <w:br/>
      </w:r>
      <w:r w:rsidR="00706310" w:rsidRPr="00537977">
        <w:rPr>
          <w:rFonts w:ascii="Liberation Serif" w:hAnsi="Liberation Serif" w:cs="Liberation Serif"/>
          <w:color w:val="000000"/>
          <w:kern w:val="3"/>
          <w:sz w:val="28"/>
          <w:szCs w:val="28"/>
          <w:lang w:eastAsia="ru-RU"/>
        </w:rPr>
        <w:t>в амбулаторно-поликлинических условиях, выдаваемого медицинскими организациями Свердловской области»).</w:t>
      </w:r>
    </w:p>
    <w:p w:rsidR="004B6ED4" w:rsidRPr="00537977" w:rsidRDefault="00DB4211" w:rsidP="00DB4211">
      <w:pPr>
        <w:tabs>
          <w:tab w:val="left" w:pos="709"/>
        </w:tabs>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2. </w:t>
      </w:r>
      <w:r w:rsidR="00706310" w:rsidRPr="00537977">
        <w:rPr>
          <w:rFonts w:ascii="Liberation Serif" w:hAnsi="Liberation Serif" w:cs="Liberation Serif"/>
          <w:color w:val="000000"/>
          <w:kern w:val="3"/>
          <w:sz w:val="28"/>
          <w:szCs w:val="28"/>
          <w:lang w:eastAsia="ru-RU"/>
        </w:rPr>
        <w:t>Форма направления на Т</w:t>
      </w:r>
      <w:r w:rsidR="00D31BB1">
        <w:rPr>
          <w:rFonts w:ascii="Liberation Serif" w:hAnsi="Liberation Serif" w:cs="Liberation Serif"/>
          <w:color w:val="000000"/>
          <w:kern w:val="3"/>
          <w:sz w:val="28"/>
          <w:szCs w:val="28"/>
          <w:lang w:eastAsia="ru-RU"/>
        </w:rPr>
        <w:t>МК (приложение № 4 к Положению).</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3. </w:t>
      </w:r>
      <w:r w:rsidR="00706310" w:rsidRPr="00537977">
        <w:rPr>
          <w:rFonts w:ascii="Liberation Serif" w:hAnsi="Liberation Serif" w:cs="Liberation Serif"/>
          <w:color w:val="000000"/>
          <w:kern w:val="3"/>
          <w:sz w:val="28"/>
          <w:szCs w:val="28"/>
          <w:lang w:eastAsia="ru-RU"/>
        </w:rPr>
        <w:t xml:space="preserve">Телемедицинские консультации проводятся согласно расписанию </w:t>
      </w:r>
      <w:r w:rsidR="00706310" w:rsidRPr="00537977">
        <w:rPr>
          <w:rFonts w:ascii="Liberation Serif" w:hAnsi="Liberation Serif" w:cs="Liberation Serif"/>
          <w:color w:val="000000"/>
          <w:kern w:val="3"/>
          <w:sz w:val="28"/>
          <w:szCs w:val="28"/>
          <w:lang w:eastAsia="ru-RU"/>
        </w:rPr>
        <w:br/>
        <w:t xml:space="preserve">в установленное время. Дни и количество мест согласовываются с участниками </w:t>
      </w:r>
      <w:r w:rsidR="00706310" w:rsidRPr="00537977">
        <w:rPr>
          <w:rFonts w:ascii="Liberation Serif" w:hAnsi="Liberation Serif" w:cs="Liberation Serif"/>
          <w:color w:val="000000"/>
          <w:kern w:val="3"/>
          <w:sz w:val="28"/>
          <w:szCs w:val="28"/>
          <w:lang w:eastAsia="ru-RU"/>
        </w:rPr>
        <w:br/>
        <w:t>и разм</w:t>
      </w:r>
      <w:r w:rsidR="00D31BB1">
        <w:rPr>
          <w:rFonts w:ascii="Liberation Serif" w:hAnsi="Liberation Serif" w:cs="Liberation Serif"/>
          <w:color w:val="000000"/>
          <w:kern w:val="3"/>
          <w:sz w:val="28"/>
          <w:szCs w:val="28"/>
          <w:lang w:eastAsia="ru-RU"/>
        </w:rPr>
        <w:t>ещаются в виде расписания в ЕЦП.</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4. </w:t>
      </w:r>
      <w:r w:rsidR="00706310" w:rsidRPr="00537977">
        <w:rPr>
          <w:rFonts w:ascii="Liberation Serif" w:hAnsi="Liberation Serif" w:cs="Liberation Serif"/>
          <w:color w:val="000000"/>
          <w:kern w:val="3"/>
          <w:sz w:val="28"/>
          <w:szCs w:val="28"/>
          <w:lang w:eastAsia="ru-RU"/>
        </w:rPr>
        <w:t>Для решения вопроса о маршрутизации необходимо представить пакет д</w:t>
      </w:r>
      <w:r w:rsidR="00D31BB1">
        <w:rPr>
          <w:rFonts w:ascii="Liberation Serif" w:hAnsi="Liberation Serif" w:cs="Liberation Serif"/>
          <w:color w:val="000000"/>
          <w:kern w:val="3"/>
          <w:sz w:val="28"/>
          <w:szCs w:val="28"/>
          <w:lang w:eastAsia="ru-RU"/>
        </w:rPr>
        <w:t>окументов (прикрепление файлов).</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5. </w:t>
      </w:r>
      <w:r w:rsidR="00706310" w:rsidRPr="00537977">
        <w:rPr>
          <w:rFonts w:ascii="Liberation Serif" w:hAnsi="Liberation Serif" w:cs="Liberation Serif"/>
          <w:color w:val="000000"/>
          <w:kern w:val="3"/>
          <w:sz w:val="28"/>
          <w:szCs w:val="28"/>
          <w:lang w:eastAsia="ru-RU"/>
        </w:rPr>
        <w:t xml:space="preserve">Маршрутизация пациентов, подлежащих медицинской реабилитации, осуществляется согласно Перечню МКБ (приказ № </w:t>
      </w:r>
      <w:r w:rsidR="0089350E">
        <w:rPr>
          <w:rFonts w:ascii="Liberation Serif" w:hAnsi="Liberation Serif" w:cs="Liberation Serif"/>
          <w:color w:val="000000"/>
          <w:kern w:val="3"/>
          <w:sz w:val="28"/>
          <w:szCs w:val="28"/>
          <w:lang w:eastAsia="ru-RU"/>
        </w:rPr>
        <w:t>2522</w:t>
      </w:r>
      <w:r w:rsidR="00D31BB1">
        <w:rPr>
          <w:rFonts w:ascii="Liberation Serif" w:hAnsi="Liberation Serif" w:cs="Liberation Serif"/>
          <w:color w:val="000000"/>
          <w:kern w:val="3"/>
          <w:sz w:val="28"/>
          <w:szCs w:val="28"/>
          <w:lang w:eastAsia="ru-RU"/>
        </w:rPr>
        <w:t>-п).</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6. </w:t>
      </w:r>
      <w:r w:rsidR="00706310" w:rsidRPr="00537977">
        <w:rPr>
          <w:rFonts w:ascii="Liberation Serif" w:hAnsi="Liberation Serif" w:cs="Liberation Serif"/>
          <w:color w:val="000000"/>
          <w:kern w:val="3"/>
          <w:sz w:val="28"/>
          <w:szCs w:val="28"/>
          <w:lang w:eastAsia="ru-RU"/>
        </w:rPr>
        <w:t>Направление пациентов на этапы медицинской реабилитации осуществляется согласно Перечню (прило</w:t>
      </w:r>
      <w:r w:rsidR="00D31BB1">
        <w:rPr>
          <w:rFonts w:ascii="Liberation Serif" w:hAnsi="Liberation Serif" w:cs="Liberation Serif"/>
          <w:color w:val="000000"/>
          <w:kern w:val="3"/>
          <w:sz w:val="28"/>
          <w:szCs w:val="28"/>
          <w:lang w:eastAsia="ru-RU"/>
        </w:rPr>
        <w:t>жение № 1 к настоящему приказу).</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sz w:val="28"/>
          <w:szCs w:val="28"/>
        </w:rPr>
        <w:t xml:space="preserve">7. </w:t>
      </w:r>
      <w:r w:rsidR="00706310" w:rsidRPr="00537977">
        <w:rPr>
          <w:rFonts w:ascii="Liberation Serif" w:hAnsi="Liberation Serif" w:cs="Liberation Serif"/>
          <w:sz w:val="28"/>
          <w:szCs w:val="28"/>
        </w:rPr>
        <w:t xml:space="preserve">Заключение специалиста оформляется протоколом </w:t>
      </w:r>
      <w:r w:rsidR="00706310" w:rsidRPr="00537977">
        <w:rPr>
          <w:rFonts w:ascii="Liberation Serif" w:hAnsi="Liberation Serif" w:cs="Liberation Serif"/>
          <w:color w:val="000000"/>
          <w:kern w:val="3"/>
          <w:sz w:val="28"/>
          <w:szCs w:val="28"/>
          <w:lang w:eastAsia="ru-RU"/>
        </w:rPr>
        <w:t xml:space="preserve">ТМК </w:t>
      </w:r>
      <w:r w:rsidR="00706310" w:rsidRPr="00537977">
        <w:rPr>
          <w:rFonts w:ascii="Liberation Serif" w:hAnsi="Liberation Serif" w:cs="Liberation Serif"/>
          <w:kern w:val="3"/>
          <w:sz w:val="28"/>
          <w:szCs w:val="28"/>
          <w:lang w:eastAsia="ru-RU"/>
        </w:rPr>
        <w:t>МД</w:t>
      </w:r>
      <w:r w:rsidR="00D31BB1">
        <w:rPr>
          <w:rFonts w:ascii="Liberation Serif" w:hAnsi="Liberation Serif" w:cs="Liberation Serif"/>
          <w:kern w:val="3"/>
          <w:sz w:val="28"/>
          <w:szCs w:val="28"/>
          <w:lang w:eastAsia="ru-RU"/>
        </w:rPr>
        <w:t>РК (приложение № 5 к Положению).</w:t>
      </w:r>
    </w:p>
    <w:p w:rsidR="004B6ED4" w:rsidRPr="00537977" w:rsidRDefault="00DB4211"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sz w:val="28"/>
          <w:szCs w:val="28"/>
        </w:rPr>
        <w:t xml:space="preserve">8. </w:t>
      </w:r>
      <w:r w:rsidR="00706310" w:rsidRPr="00537977">
        <w:rPr>
          <w:rFonts w:ascii="Liberation Serif" w:hAnsi="Liberation Serif" w:cs="Liberation Serif"/>
          <w:sz w:val="28"/>
          <w:szCs w:val="28"/>
        </w:rPr>
        <w:t>Для обеспечения организации ТМК:</w:t>
      </w:r>
    </w:p>
    <w:p w:rsidR="004B6ED4" w:rsidRPr="00537977" w:rsidRDefault="00706310"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sz w:val="28"/>
          <w:szCs w:val="28"/>
        </w:rPr>
        <w:t xml:space="preserve">- </w:t>
      </w:r>
      <w:r w:rsidRPr="00537977">
        <w:rPr>
          <w:rFonts w:ascii="Liberation Serif" w:hAnsi="Liberation Serif" w:cs="Liberation Serif"/>
          <w:color w:val="000000"/>
          <w:kern w:val="3"/>
          <w:sz w:val="28"/>
          <w:szCs w:val="28"/>
          <w:lang w:eastAsia="ru-RU"/>
        </w:rPr>
        <w:t xml:space="preserve">отделения медицинской реабилитации еженедельно (по понедельникам) подают в Бюро маршрутизации «ГАУЗ СО «ЦГКБ № 3» наличие свободных мест на неделю вперед (электронная почта: </w:t>
      </w:r>
      <w:r w:rsidRPr="00F04139">
        <w:rPr>
          <w:rFonts w:ascii="Liberation Serif" w:eastAsia="Cambria" w:hAnsi="Liberation Serif" w:cs="Liberation Serif"/>
          <w:sz w:val="28"/>
          <w:szCs w:val="28"/>
          <w:lang w:val="en-US"/>
        </w:rPr>
        <w:t>omr</w:t>
      </w:r>
      <w:r w:rsidRPr="00F04139">
        <w:rPr>
          <w:rFonts w:ascii="Liberation Serif" w:eastAsia="Cambria" w:hAnsi="Liberation Serif" w:cs="Liberation Serif"/>
          <w:sz w:val="28"/>
          <w:szCs w:val="28"/>
        </w:rPr>
        <w:t>3@</w:t>
      </w:r>
      <w:r w:rsidRPr="00F04139">
        <w:rPr>
          <w:rFonts w:ascii="Liberation Serif" w:eastAsia="Cambria" w:hAnsi="Liberation Serif" w:cs="Liberation Serif"/>
          <w:sz w:val="28"/>
          <w:szCs w:val="28"/>
          <w:lang w:val="en-US"/>
        </w:rPr>
        <w:t>cgb</w:t>
      </w:r>
      <w:r w:rsidRPr="00F04139">
        <w:rPr>
          <w:rFonts w:ascii="Liberation Serif" w:eastAsia="Cambria" w:hAnsi="Liberation Serif" w:cs="Liberation Serif"/>
          <w:sz w:val="28"/>
          <w:szCs w:val="28"/>
        </w:rPr>
        <w:t>3.</w:t>
      </w:r>
      <w:r w:rsidRPr="00F04139">
        <w:rPr>
          <w:rFonts w:ascii="Liberation Serif" w:eastAsia="Cambria" w:hAnsi="Liberation Serif" w:cs="Liberation Serif"/>
          <w:sz w:val="28"/>
          <w:szCs w:val="28"/>
          <w:lang w:val="en-US"/>
        </w:rPr>
        <w:t>ru</w:t>
      </w:r>
      <w:r w:rsidRPr="00537977">
        <w:rPr>
          <w:rFonts w:ascii="Liberation Serif" w:eastAsia="Cambria" w:hAnsi="Liberation Serif" w:cs="Liberation Serif"/>
          <w:sz w:val="28"/>
          <w:szCs w:val="28"/>
        </w:rPr>
        <w:t xml:space="preserve">, </w:t>
      </w:r>
      <w:r w:rsidRPr="00537977">
        <w:rPr>
          <w:rFonts w:ascii="Liberation Serif" w:hAnsi="Liberation Serif" w:cs="Liberation Serif"/>
          <w:color w:val="000000"/>
          <w:kern w:val="3"/>
          <w:sz w:val="28"/>
          <w:szCs w:val="28"/>
          <w:lang w:eastAsia="ru-RU"/>
        </w:rPr>
        <w:t>телефон: +7(343) 272-27-97);</w:t>
      </w:r>
    </w:p>
    <w:p w:rsidR="004B6ED4" w:rsidRPr="00537977" w:rsidRDefault="00706310"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лечащий врач профильного отделения оформляе</w:t>
      </w:r>
      <w:r w:rsidR="0005787E">
        <w:rPr>
          <w:rFonts w:ascii="Liberation Serif" w:hAnsi="Liberation Serif" w:cs="Liberation Serif"/>
          <w:color w:val="000000"/>
          <w:kern w:val="3"/>
          <w:sz w:val="28"/>
          <w:szCs w:val="28"/>
          <w:lang w:eastAsia="ru-RU"/>
        </w:rPr>
        <w:t xml:space="preserve">т направление на ТМК в ЕЦП и вносит заявку на свободное место </w:t>
      </w:r>
      <w:r w:rsidR="00D31BB1">
        <w:rPr>
          <w:rFonts w:ascii="Liberation Serif" w:hAnsi="Liberation Serif" w:cs="Liberation Serif"/>
          <w:color w:val="000000"/>
          <w:kern w:val="3"/>
          <w:sz w:val="28"/>
          <w:szCs w:val="28"/>
          <w:lang w:eastAsia="ru-RU"/>
        </w:rPr>
        <w:t>в открытом расписании;</w:t>
      </w:r>
    </w:p>
    <w:p w:rsidR="004B6ED4" w:rsidRPr="00537977" w:rsidRDefault="00706310" w:rsidP="00DB4211">
      <w:pPr>
        <w:spacing w:after="0"/>
        <w:ind w:firstLine="709"/>
        <w:jc w:val="both"/>
        <w:rPr>
          <w:rFonts w:ascii="Liberation Serif" w:hAnsi="Liberation Serif" w:cs="Liberation Serif"/>
          <w:sz w:val="28"/>
          <w:szCs w:val="28"/>
        </w:rPr>
      </w:pPr>
      <w:r w:rsidRPr="00537977">
        <w:rPr>
          <w:rFonts w:ascii="Liberation Serif" w:hAnsi="Liberation Serif" w:cs="Liberation Serif"/>
          <w:color w:val="000000"/>
          <w:kern w:val="3"/>
          <w:sz w:val="28"/>
          <w:szCs w:val="28"/>
          <w:lang w:eastAsia="ru-RU"/>
        </w:rPr>
        <w:t xml:space="preserve">- врач-реабилитолог </w:t>
      </w:r>
      <w:r w:rsidR="00705B32">
        <w:rPr>
          <w:rFonts w:ascii="Liberation Serif" w:hAnsi="Liberation Serif" w:cs="Liberation Serif"/>
          <w:color w:val="000000"/>
          <w:kern w:val="3"/>
          <w:sz w:val="28"/>
          <w:szCs w:val="28"/>
          <w:lang w:eastAsia="ru-RU"/>
        </w:rPr>
        <w:t xml:space="preserve">(врач-специалист) </w:t>
      </w:r>
      <w:r w:rsidRPr="00537977">
        <w:rPr>
          <w:rFonts w:ascii="Liberation Serif" w:hAnsi="Liberation Serif" w:cs="Liberation Serif"/>
          <w:color w:val="000000"/>
          <w:kern w:val="3"/>
          <w:sz w:val="28"/>
          <w:szCs w:val="28"/>
          <w:lang w:eastAsia="ru-RU"/>
        </w:rPr>
        <w:t>проводит ТМК, офор</w:t>
      </w:r>
      <w:r w:rsidR="00DB4211" w:rsidRPr="00537977">
        <w:rPr>
          <w:rFonts w:ascii="Liberation Serif" w:hAnsi="Liberation Serif" w:cs="Liberation Serif"/>
          <w:color w:val="000000"/>
          <w:kern w:val="3"/>
          <w:sz w:val="28"/>
          <w:szCs w:val="28"/>
          <w:lang w:eastAsia="ru-RU"/>
        </w:rPr>
        <w:t xml:space="preserve">мляет протокол </w:t>
      </w:r>
      <w:r w:rsidR="00705B32">
        <w:rPr>
          <w:rFonts w:ascii="Liberation Serif" w:hAnsi="Liberation Serif" w:cs="Liberation Serif"/>
          <w:color w:val="000000"/>
          <w:kern w:val="3"/>
          <w:sz w:val="28"/>
          <w:szCs w:val="28"/>
          <w:lang w:eastAsia="ru-RU"/>
        </w:rPr>
        <w:t xml:space="preserve">консилиума </w:t>
      </w:r>
      <w:r w:rsidR="00DB4211" w:rsidRPr="00537977">
        <w:rPr>
          <w:rFonts w:ascii="Liberation Serif" w:hAnsi="Liberation Serif" w:cs="Liberation Serif"/>
          <w:color w:val="000000"/>
          <w:kern w:val="3"/>
          <w:sz w:val="28"/>
          <w:szCs w:val="28"/>
          <w:lang w:eastAsia="ru-RU"/>
        </w:rPr>
        <w:t xml:space="preserve">(приложение № 6 </w:t>
      </w:r>
      <w:r w:rsidRPr="00537977">
        <w:rPr>
          <w:rFonts w:ascii="Liberation Serif" w:hAnsi="Liberation Serif" w:cs="Liberation Serif"/>
          <w:color w:val="000000"/>
          <w:kern w:val="3"/>
          <w:sz w:val="28"/>
          <w:szCs w:val="28"/>
          <w:lang w:eastAsia="ru-RU"/>
        </w:rPr>
        <w:t>к Положению) с указанием даты и наименования медицинской организации и отделения для проведения реабилитации.</w:t>
      </w:r>
    </w:p>
    <w:p w:rsidR="00FF4401" w:rsidRDefault="00FF4401">
      <w:pPr>
        <w:spacing w:after="0"/>
        <w:ind w:left="3119" w:hanging="142"/>
        <w:rPr>
          <w:rFonts w:ascii="Liberation Serif" w:hAnsi="Liberation Serif" w:cs="Liberation Serif"/>
          <w:sz w:val="24"/>
          <w:szCs w:val="24"/>
        </w:rPr>
      </w:pPr>
      <w:r>
        <w:rPr>
          <w:rFonts w:ascii="Liberation Serif" w:hAnsi="Liberation Serif" w:cs="Liberation Serif"/>
          <w:sz w:val="24"/>
          <w:szCs w:val="24"/>
        </w:rPr>
        <w:br w:type="page"/>
      </w:r>
    </w:p>
    <w:p w:rsidR="004B6ED4" w:rsidRDefault="00706310" w:rsidP="00FF4401">
      <w:pPr>
        <w:spacing w:after="0"/>
        <w:ind w:left="3119"/>
      </w:pPr>
      <w:r>
        <w:rPr>
          <w:rFonts w:ascii="Liberation Serif" w:hAnsi="Liberation Serif" w:cs="Liberation Serif"/>
          <w:sz w:val="24"/>
          <w:szCs w:val="24"/>
        </w:rPr>
        <w:lastRenderedPageBreak/>
        <w:t xml:space="preserve">Приложение № 4 к Положению </w:t>
      </w:r>
      <w:r>
        <w:rPr>
          <w:rFonts w:ascii="Liberation Serif" w:eastAsia="Times New Roman" w:hAnsi="Liberation Serif" w:cs="Liberation Serif"/>
          <w:sz w:val="24"/>
          <w:szCs w:val="24"/>
          <w:lang w:eastAsia="ru-RU"/>
        </w:rPr>
        <w:t xml:space="preserve">об организации направления </w:t>
      </w:r>
      <w:r>
        <w:rPr>
          <w:rFonts w:ascii="Liberation Serif" w:eastAsia="Times New Roman" w:hAnsi="Liberation Serif" w:cs="Liberation Serif"/>
          <w:sz w:val="24"/>
          <w:szCs w:val="24"/>
          <w:lang w:eastAsia="ru-RU"/>
        </w:rPr>
        <w:br/>
        <w:t xml:space="preserve">на медицинскую реабилитацию пациентов </w:t>
      </w:r>
      <w:r>
        <w:rPr>
          <w:rFonts w:ascii="Liberation Serif" w:eastAsia="Cambria" w:hAnsi="Liberation Serif" w:cs="Liberation Serif"/>
          <w:sz w:val="24"/>
          <w:szCs w:val="24"/>
        </w:rPr>
        <w:t xml:space="preserve">с заболеваниями периферической нервной системы и костно-мышечной системы с применением телемедицинских технологий в Бюро маршрутизации </w:t>
      </w:r>
      <w:r>
        <w:rPr>
          <w:rFonts w:ascii="Liberation Serif" w:hAnsi="Liberation Serif" w:cs="Liberation Serif"/>
          <w:sz w:val="24"/>
          <w:szCs w:val="24"/>
        </w:rPr>
        <w:t xml:space="preserve">ГАУЗ СО «ЦГКБ № 3»  </w:t>
      </w:r>
    </w:p>
    <w:p w:rsidR="004B6ED4" w:rsidRDefault="004B6ED4">
      <w:pPr>
        <w:rPr>
          <w:rFonts w:ascii="Times New Roman" w:hAnsi="Times New Roman"/>
        </w:rPr>
      </w:pPr>
    </w:p>
    <w:p w:rsidR="004B6ED4" w:rsidRDefault="00706310">
      <w:pPr>
        <w:rPr>
          <w:rFonts w:ascii="Times New Roman" w:hAnsi="Times New Roman"/>
        </w:rPr>
      </w:pPr>
      <w:r>
        <w:rPr>
          <w:rFonts w:ascii="Times New Roman" w:hAnsi="Times New Roman"/>
        </w:rPr>
        <w:t xml:space="preserve">     НАПРАВЛЕНИЕ </w:t>
      </w:r>
    </w:p>
    <w:tbl>
      <w:tblPr>
        <w:tblW w:w="9345" w:type="dxa"/>
        <w:tblCellMar>
          <w:left w:w="10" w:type="dxa"/>
          <w:right w:w="10" w:type="dxa"/>
        </w:tblCellMar>
        <w:tblLook w:val="0000" w:firstRow="0" w:lastRow="0" w:firstColumn="0" w:lastColumn="0" w:noHBand="0" w:noVBand="0"/>
      </w:tblPr>
      <w:tblGrid>
        <w:gridCol w:w="3114"/>
        <w:gridCol w:w="6231"/>
      </w:tblGrid>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 xml:space="preserve">Наименование МО, </w:t>
            </w:r>
          </w:p>
          <w:p w:rsidR="004B6ED4" w:rsidRDefault="00706310">
            <w:pPr>
              <w:spacing w:after="0"/>
              <w:rPr>
                <w:rFonts w:ascii="Times New Roman" w:hAnsi="Times New Roman"/>
                <w:sz w:val="20"/>
                <w:szCs w:val="20"/>
              </w:rPr>
            </w:pPr>
            <w:r>
              <w:rPr>
                <w:rFonts w:ascii="Times New Roman" w:hAnsi="Times New Roman"/>
                <w:sz w:val="20"/>
                <w:szCs w:val="20"/>
              </w:rPr>
              <w:t>выдавшей направление</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Адрес</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Код МО, выдавшей направление</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Код ОГРН</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Код структурного подразделения</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ФИО (код) врача,выдавшего направление</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bl>
    <w:p w:rsidR="004B6ED4" w:rsidRDefault="004B6ED4">
      <w:pPr>
        <w:tabs>
          <w:tab w:val="left" w:pos="5415"/>
        </w:tabs>
        <w:rPr>
          <w:rFonts w:ascii="Times New Roman" w:hAnsi="Times New Roman"/>
          <w:sz w:val="20"/>
          <w:szCs w:val="20"/>
        </w:rPr>
      </w:pPr>
    </w:p>
    <w:p w:rsidR="004B6ED4" w:rsidRDefault="00706310">
      <w:pPr>
        <w:tabs>
          <w:tab w:val="left" w:pos="5415"/>
        </w:tabs>
        <w:rPr>
          <w:rFonts w:ascii="Times New Roman" w:hAnsi="Times New Roman"/>
          <w:sz w:val="20"/>
          <w:szCs w:val="20"/>
        </w:rPr>
      </w:pPr>
      <w:r>
        <w:rPr>
          <w:rFonts w:ascii="Times New Roman" w:hAnsi="Times New Roman"/>
          <w:sz w:val="20"/>
          <w:szCs w:val="20"/>
        </w:rPr>
        <w:t>Дата выдачи направления</w:t>
      </w:r>
      <w:r>
        <w:rPr>
          <w:rFonts w:ascii="Times New Roman" w:hAnsi="Times New Roman"/>
          <w:sz w:val="20"/>
          <w:szCs w:val="20"/>
        </w:rPr>
        <w:tab/>
        <w:t>№ направления</w:t>
      </w:r>
    </w:p>
    <w:tbl>
      <w:tblPr>
        <w:tblW w:w="9345" w:type="dxa"/>
        <w:tblCellMar>
          <w:left w:w="10" w:type="dxa"/>
          <w:right w:w="10" w:type="dxa"/>
        </w:tblCellMar>
        <w:tblLook w:val="0000" w:firstRow="0" w:lastRow="0" w:firstColumn="0" w:lastColumn="0" w:noHBand="0" w:noVBand="0"/>
      </w:tblPr>
      <w:tblGrid>
        <w:gridCol w:w="3114"/>
        <w:gridCol w:w="6231"/>
      </w:tblGrid>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Наименование МО, куда направлен пациент</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Код МО, куда направлен пациент</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Телефон МО</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Тип направления</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1-направление на госпитализацию в КСС</w:t>
            </w: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2-направление на госпитализацию в ДС</w:t>
            </w: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3- направление на консультативный прием</w:t>
            </w: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4-направление на проведение лабораторно-инструментальных исследований в амбулаторно-поликлинических условиях</w:t>
            </w:r>
          </w:p>
          <w:p w:rsidR="004B6ED4" w:rsidRDefault="00706310">
            <w:pPr>
              <w:tabs>
                <w:tab w:val="left" w:pos="5415"/>
              </w:tabs>
              <w:spacing w:after="0"/>
              <w:rPr>
                <w:rFonts w:ascii="Times New Roman" w:hAnsi="Times New Roman"/>
                <w:b/>
                <w:sz w:val="20"/>
                <w:szCs w:val="20"/>
              </w:rPr>
            </w:pPr>
            <w:r>
              <w:rPr>
                <w:rFonts w:ascii="Times New Roman" w:hAnsi="Times New Roman"/>
                <w:b/>
                <w:sz w:val="20"/>
                <w:szCs w:val="20"/>
              </w:rPr>
              <w:t>5-направление на консилиум МДРК (в том числе с применением телемедицинских технологий</w:t>
            </w: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6-внутреннее направление (на межкабинетное консультирование)</w:t>
            </w: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Код врача, выдавшего направление</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Профиль отделения (для КСС), специальность врача (для СЗП, АПП)</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Форма оказания медицинской помощи (КСС)</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numPr>
                <w:ilvl w:val="0"/>
                <w:numId w:val="12"/>
              </w:numPr>
              <w:tabs>
                <w:tab w:val="left" w:pos="5415"/>
              </w:tabs>
              <w:spacing w:after="0"/>
              <w:rPr>
                <w:rFonts w:ascii="Times New Roman" w:hAnsi="Times New Roman"/>
                <w:sz w:val="20"/>
                <w:szCs w:val="20"/>
              </w:rPr>
            </w:pPr>
            <w:r>
              <w:rPr>
                <w:rFonts w:ascii="Times New Roman" w:hAnsi="Times New Roman"/>
                <w:sz w:val="20"/>
                <w:szCs w:val="20"/>
              </w:rPr>
              <w:t>плановая</w:t>
            </w: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Необходимость оперативного вмешательства</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numPr>
                <w:ilvl w:val="0"/>
                <w:numId w:val="12"/>
              </w:numPr>
              <w:tabs>
                <w:tab w:val="left" w:pos="5415"/>
              </w:tabs>
              <w:spacing w:after="0"/>
              <w:rPr>
                <w:rFonts w:ascii="Times New Roman" w:hAnsi="Times New Roman"/>
                <w:sz w:val="20"/>
                <w:szCs w:val="20"/>
              </w:rPr>
            </w:pPr>
            <w:r>
              <w:rPr>
                <w:rFonts w:ascii="Times New Roman" w:hAnsi="Times New Roman"/>
                <w:sz w:val="20"/>
                <w:szCs w:val="20"/>
              </w:rPr>
              <w:t>нет</w:t>
            </w:r>
          </w:p>
        </w:tc>
      </w:tr>
    </w:tbl>
    <w:p w:rsidR="004B6ED4" w:rsidRDefault="004B6ED4">
      <w:pPr>
        <w:tabs>
          <w:tab w:val="left" w:pos="5415"/>
        </w:tabs>
        <w:rPr>
          <w:rFonts w:ascii="Times New Roman" w:hAnsi="Times New Roman"/>
          <w:sz w:val="20"/>
          <w:szCs w:val="20"/>
        </w:rPr>
      </w:pPr>
    </w:p>
    <w:tbl>
      <w:tblPr>
        <w:tblW w:w="9345" w:type="dxa"/>
        <w:tblCellMar>
          <w:left w:w="10" w:type="dxa"/>
          <w:right w:w="10" w:type="dxa"/>
        </w:tblCellMar>
        <w:tblLook w:val="0000" w:firstRow="0" w:lastRow="0" w:firstColumn="0" w:lastColumn="0" w:noHBand="0" w:noVBand="0"/>
      </w:tblPr>
      <w:tblGrid>
        <w:gridCol w:w="3114"/>
        <w:gridCol w:w="6231"/>
      </w:tblGrid>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Страховой полис ОМС</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ФИО пациента</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Дата рождения</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Инвалидность</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1 группа       2 группа        3 группа          Нет</w:t>
            </w: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Социальный статус</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Адрес проживания</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Контактный телефон</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ФИО контактного лица</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Код диагноза по МКБ</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Диагноз</w:t>
            </w:r>
          </w:p>
          <w:p w:rsidR="004B6ED4" w:rsidRDefault="004B6ED4">
            <w:pPr>
              <w:tabs>
                <w:tab w:val="left" w:pos="5415"/>
              </w:tabs>
              <w:spacing w:after="0"/>
              <w:rPr>
                <w:rFonts w:ascii="Times New Roman" w:hAnsi="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Сопутствующие заболевания</w:t>
            </w:r>
          </w:p>
          <w:p w:rsidR="004B6ED4" w:rsidRDefault="004B6ED4">
            <w:pPr>
              <w:tabs>
                <w:tab w:val="left" w:pos="5415"/>
              </w:tabs>
              <w:spacing w:after="0"/>
              <w:rPr>
                <w:rFonts w:ascii="Times New Roman" w:hAnsi="Times New Roman"/>
                <w:sz w:val="20"/>
                <w:szCs w:val="20"/>
              </w:rPr>
            </w:pP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Дата и время планируемой госпитализации, консультации</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Подпись:</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(ФИО врача, выдавшего направление)</w:t>
            </w:r>
          </w:p>
        </w:tc>
      </w:tr>
    </w:tbl>
    <w:p w:rsidR="004B6ED4" w:rsidRDefault="004B6ED4">
      <w:pPr>
        <w:tabs>
          <w:tab w:val="left" w:pos="5415"/>
        </w:tabs>
        <w:rPr>
          <w:rFonts w:ascii="Times New Roman" w:hAnsi="Times New Roman"/>
          <w:sz w:val="20"/>
          <w:szCs w:val="20"/>
        </w:rPr>
      </w:pPr>
    </w:p>
    <w:p w:rsidR="004B6ED4" w:rsidRDefault="004B6ED4">
      <w:pPr>
        <w:tabs>
          <w:tab w:val="left" w:pos="5415"/>
        </w:tabs>
        <w:rPr>
          <w:rFonts w:ascii="Times New Roman" w:hAnsi="Times New Roman"/>
          <w:sz w:val="20"/>
          <w:szCs w:val="20"/>
        </w:rPr>
      </w:pPr>
    </w:p>
    <w:tbl>
      <w:tblPr>
        <w:tblW w:w="9345" w:type="dxa"/>
        <w:tblCellMar>
          <w:left w:w="10" w:type="dxa"/>
          <w:right w:w="10" w:type="dxa"/>
        </w:tblCellMar>
        <w:tblLook w:val="0000" w:firstRow="0" w:lastRow="0" w:firstColumn="0" w:lastColumn="0" w:noHBand="0" w:noVBand="0"/>
      </w:tblPr>
      <w:tblGrid>
        <w:gridCol w:w="1838"/>
        <w:gridCol w:w="2834"/>
        <w:gridCol w:w="1560"/>
        <w:gridCol w:w="3113"/>
      </w:tblGrid>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Анамнез</w:t>
            </w:r>
          </w:p>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tc>
        <w:tc>
          <w:tcPr>
            <w:tcW w:w="7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Оценка по ШРМ</w:t>
            </w:r>
          </w:p>
        </w:tc>
        <w:tc>
          <w:tcPr>
            <w:tcW w:w="75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Дата,результат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Дата,результат</w:t>
            </w: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АД</w:t>
            </w: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ЧСС</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ОАК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Температура сатурация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ОАМ</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Рентген ОГК/ФОГ</w:t>
            </w:r>
          </w:p>
          <w:p w:rsidR="004B6ED4" w:rsidRDefault="004B6ED4">
            <w:pPr>
              <w:tabs>
                <w:tab w:val="left" w:pos="5415"/>
              </w:tabs>
              <w:spacing w:after="0"/>
              <w:rPr>
                <w:rFonts w:ascii="Times New Roman" w:hAnsi="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БИОХИМИЯ</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ЭКГ</w:t>
            </w:r>
          </w:p>
          <w:p w:rsidR="004B6ED4" w:rsidRDefault="004B6ED4">
            <w:pPr>
              <w:tabs>
                <w:tab w:val="left" w:pos="5415"/>
              </w:tabs>
              <w:spacing w:after="0"/>
              <w:rPr>
                <w:rFonts w:ascii="Times New Roman" w:hAnsi="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Глюкоза</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Рентген/КТ/МРТ зоны повреждения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Креатинин</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УЗИ сердца</w:t>
            </w:r>
          </w:p>
          <w:p w:rsidR="004B6ED4" w:rsidRDefault="004B6ED4">
            <w:pPr>
              <w:tabs>
                <w:tab w:val="left" w:pos="5415"/>
              </w:tabs>
              <w:spacing w:after="0"/>
              <w:rPr>
                <w:rFonts w:ascii="Times New Roman" w:hAnsi="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Мочевина</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УЗДС вен нижних конечностей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Билирубин</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Местный статус п/опер. раны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Трансаминазы</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Пролежни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Общий белок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bl>
    <w:p w:rsidR="004B6ED4" w:rsidRDefault="004B6ED4">
      <w:pPr>
        <w:tabs>
          <w:tab w:val="left" w:pos="5415"/>
        </w:tabs>
        <w:rPr>
          <w:rFonts w:ascii="Times New Roman" w:hAnsi="Times New Roman"/>
          <w:sz w:val="20"/>
          <w:szCs w:val="20"/>
        </w:rPr>
      </w:pPr>
    </w:p>
    <w:tbl>
      <w:tblPr>
        <w:tblW w:w="9345" w:type="dxa"/>
        <w:tblCellMar>
          <w:left w:w="10" w:type="dxa"/>
          <w:right w:w="10" w:type="dxa"/>
        </w:tblCellMar>
        <w:tblLook w:val="0000" w:firstRow="0" w:lastRow="0" w:firstColumn="0" w:lastColumn="0" w:noHBand="0" w:noVBand="0"/>
      </w:tblPr>
      <w:tblGrid>
        <w:gridCol w:w="4672"/>
        <w:gridCol w:w="4673"/>
      </w:tblGrid>
      <w:tr w:rsidR="004B6ED4">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Дата выписки</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tc>
      </w:tr>
      <w:tr w:rsidR="004B6ED4">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(подпись врача, выдавшего направление)</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(ФИО врача, выдавшего направление)</w:t>
            </w:r>
          </w:p>
        </w:tc>
      </w:tr>
      <w:tr w:rsidR="004B6ED4">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(подпись заведующего отделением)</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tabs>
                <w:tab w:val="left" w:pos="5415"/>
              </w:tabs>
              <w:spacing w:after="0"/>
              <w:rPr>
                <w:rFonts w:ascii="Times New Roman" w:hAnsi="Times New Roman"/>
                <w:sz w:val="20"/>
                <w:szCs w:val="20"/>
              </w:rPr>
            </w:pPr>
          </w:p>
          <w:p w:rsidR="004B6ED4" w:rsidRDefault="004B6ED4">
            <w:pPr>
              <w:tabs>
                <w:tab w:val="left" w:pos="5415"/>
              </w:tabs>
              <w:spacing w:after="0"/>
              <w:rPr>
                <w:rFonts w:ascii="Times New Roman" w:hAnsi="Times New Roman"/>
                <w:sz w:val="20"/>
                <w:szCs w:val="20"/>
              </w:rPr>
            </w:pPr>
          </w:p>
          <w:p w:rsidR="004B6ED4" w:rsidRDefault="00706310">
            <w:pPr>
              <w:tabs>
                <w:tab w:val="left" w:pos="5415"/>
              </w:tabs>
              <w:spacing w:after="0"/>
              <w:rPr>
                <w:rFonts w:ascii="Times New Roman" w:hAnsi="Times New Roman"/>
                <w:sz w:val="20"/>
                <w:szCs w:val="20"/>
              </w:rPr>
            </w:pPr>
            <w:r>
              <w:rPr>
                <w:rFonts w:ascii="Times New Roman" w:hAnsi="Times New Roman"/>
                <w:sz w:val="20"/>
                <w:szCs w:val="20"/>
              </w:rPr>
              <w:t>(ФИО заведующего отделением)</w:t>
            </w:r>
          </w:p>
        </w:tc>
      </w:tr>
    </w:tbl>
    <w:p w:rsidR="004B6ED4" w:rsidRDefault="004B6ED4">
      <w:pPr>
        <w:sectPr w:rsidR="004B6ED4" w:rsidSect="00BB24FB">
          <w:headerReference w:type="default" r:id="rId13"/>
          <w:pgSz w:w="11906" w:h="16838"/>
          <w:pgMar w:top="851" w:right="707" w:bottom="426" w:left="1276" w:header="720" w:footer="720" w:gutter="0"/>
          <w:cols w:space="720"/>
          <w:docGrid w:linePitch="299"/>
        </w:sectPr>
      </w:pPr>
    </w:p>
    <w:p w:rsidR="004B6ED4" w:rsidRDefault="00706310">
      <w:pPr>
        <w:spacing w:after="0"/>
        <w:ind w:left="4820"/>
        <w:jc w:val="both"/>
      </w:pPr>
      <w:r>
        <w:rPr>
          <w:rFonts w:ascii="Liberation Serif" w:hAnsi="Liberation Serif" w:cs="Liberation Serif"/>
          <w:sz w:val="24"/>
          <w:szCs w:val="24"/>
        </w:rPr>
        <w:lastRenderedPageBreak/>
        <w:t xml:space="preserve">Приложение № 5 к Положению </w:t>
      </w:r>
      <w:r>
        <w:rPr>
          <w:rFonts w:ascii="Liberation Serif" w:eastAsia="Times New Roman" w:hAnsi="Liberation Serif" w:cs="Liberation Serif"/>
          <w:sz w:val="24"/>
          <w:szCs w:val="24"/>
          <w:lang w:eastAsia="ru-RU"/>
        </w:rPr>
        <w:t xml:space="preserve">об организации направления на медицинскую реабилитацию пациентов </w:t>
      </w:r>
      <w:r>
        <w:rPr>
          <w:rFonts w:ascii="Liberation Serif" w:eastAsia="Cambria" w:hAnsi="Liberation Serif" w:cs="Liberation Serif"/>
          <w:sz w:val="24"/>
          <w:szCs w:val="24"/>
        </w:rPr>
        <w:t xml:space="preserve">с заболеваниями периферической нервной системы и костно-мышечной системы </w:t>
      </w:r>
      <w:r w:rsidR="00537977">
        <w:rPr>
          <w:rFonts w:ascii="Liberation Serif" w:eastAsia="Cambria" w:hAnsi="Liberation Serif" w:cs="Liberation Serif"/>
          <w:sz w:val="24"/>
          <w:szCs w:val="24"/>
        </w:rPr>
        <w:br/>
      </w:r>
      <w:r>
        <w:rPr>
          <w:rFonts w:ascii="Liberation Serif" w:eastAsia="Cambria" w:hAnsi="Liberation Serif" w:cs="Liberation Serif"/>
          <w:sz w:val="24"/>
          <w:szCs w:val="24"/>
        </w:rPr>
        <w:t xml:space="preserve">с применением телемедицинских технологий </w:t>
      </w:r>
      <w:r w:rsidR="00537977">
        <w:rPr>
          <w:rFonts w:ascii="Liberation Serif" w:eastAsia="Cambria" w:hAnsi="Liberation Serif" w:cs="Liberation Serif"/>
          <w:sz w:val="24"/>
          <w:szCs w:val="24"/>
        </w:rPr>
        <w:br/>
      </w:r>
      <w:r>
        <w:rPr>
          <w:rFonts w:ascii="Liberation Serif" w:eastAsia="Cambria" w:hAnsi="Liberation Serif" w:cs="Liberation Serif"/>
          <w:sz w:val="24"/>
          <w:szCs w:val="24"/>
        </w:rPr>
        <w:t xml:space="preserve">в Бюро маршрутизации </w:t>
      </w:r>
      <w:r>
        <w:rPr>
          <w:rFonts w:ascii="Liberation Serif" w:hAnsi="Liberation Serif" w:cs="Liberation Serif"/>
          <w:sz w:val="24"/>
          <w:szCs w:val="24"/>
        </w:rPr>
        <w:t>ГАУЗ СО «ЦГКБ № 3»</w:t>
      </w:r>
    </w:p>
    <w:p w:rsidR="004B6ED4" w:rsidRDefault="004B6ED4">
      <w:pPr>
        <w:pStyle w:val="a3"/>
        <w:spacing w:after="0" w:line="288" w:lineRule="auto"/>
        <w:ind w:left="7371"/>
        <w:jc w:val="both"/>
        <w:rPr>
          <w:rFonts w:ascii="Times New Roman" w:eastAsia="Times New Roman" w:hAnsi="Times New Roman"/>
          <w:sz w:val="28"/>
          <w:szCs w:val="24"/>
          <w:lang w:eastAsia="ru-RU"/>
        </w:rPr>
      </w:pPr>
    </w:p>
    <w:p w:rsidR="004B6ED4" w:rsidRDefault="00706310" w:rsidP="00537977">
      <w:pPr>
        <w:spacing w:after="0" w:line="288" w:lineRule="auto"/>
        <w:ind w:left="360"/>
        <w:jc w:val="center"/>
      </w:pPr>
      <w:r>
        <w:rPr>
          <w:rFonts w:ascii="Liberation Serif" w:eastAsia="Times New Roman" w:hAnsi="Liberation Serif" w:cs="Liberation Serif"/>
          <w:b/>
          <w:bCs/>
          <w:sz w:val="28"/>
          <w:szCs w:val="28"/>
          <w:lang w:eastAsia="ru-RU"/>
        </w:rPr>
        <w:t>Алгоритм записи на ТМК через ЕЦП</w:t>
      </w:r>
    </w:p>
    <w:p w:rsidR="004B6ED4" w:rsidRDefault="004B6ED4">
      <w:pPr>
        <w:spacing w:after="0" w:line="288" w:lineRule="auto"/>
        <w:ind w:left="360"/>
        <w:jc w:val="both"/>
      </w:pPr>
    </w:p>
    <w:p w:rsidR="004B6ED4" w:rsidRDefault="00706310">
      <w:pPr>
        <w:numPr>
          <w:ilvl w:val="0"/>
          <w:numId w:val="13"/>
        </w:numPr>
        <w:tabs>
          <w:tab w:val="left" w:pos="851"/>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Запись пациентов на ТМК в ЦУК ГАУЗ СО «ЦГКБ № 3»:</w:t>
      </w:r>
    </w:p>
    <w:p w:rsidR="004B6ED4" w:rsidRDefault="00706310" w:rsidP="00E57D4F">
      <w:pPr>
        <w:pStyle w:val="a3"/>
        <w:numPr>
          <w:ilvl w:val="1"/>
          <w:numId w:val="13"/>
        </w:numPr>
        <w:tabs>
          <w:tab w:val="left" w:pos="851"/>
          <w:tab w:val="left" w:pos="1701"/>
        </w:tabs>
        <w:spacing w:after="0"/>
        <w:ind w:left="0" w:firstLine="545"/>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Отделение медицинской реабилитации взрослых пациентов с нарушением функции периферической нервной системы и костно-мышечной системы (круглосуточный стационар);</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Дневной стационар медицинской реабилитации;</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Амбулаторное отделение медицинской реабилитации.</w:t>
      </w:r>
    </w:p>
    <w:p w:rsidR="004B6ED4" w:rsidRDefault="00706310">
      <w:pPr>
        <w:numPr>
          <w:ilvl w:val="0"/>
          <w:numId w:val="13"/>
        </w:numPr>
        <w:tabs>
          <w:tab w:val="left" w:pos="851"/>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Для записи пациента необходимо из АРМ врача стационара (врача поликлиники) в блоке «Назначения и направления» выбрать «Направления </w:t>
      </w:r>
      <w:r w:rsidR="00537977">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t>к врачу» и тип направления «На удаленную консультацию».</w:t>
      </w:r>
    </w:p>
    <w:p w:rsidR="004B6ED4" w:rsidRDefault="00706310">
      <w:pPr>
        <w:numPr>
          <w:ilvl w:val="0"/>
          <w:numId w:val="13"/>
        </w:numPr>
        <w:tabs>
          <w:tab w:val="left" w:pos="851"/>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открывшемся окне необходимо:</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Выбрать тип МО: «Все МО»;</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окне МО по поиску найти «ГАУЗ СО «ЦГКБ № 3», выбрать;</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Нажать на кнопку «поиск»;</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Выбрать службу ЦУК отделения медицинской реабилитации ПНС и КМС, дневного стационара или амбулаторного отделения медицинской реабилитации;</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Нажать на клавишу: «Направление на службу»;</w:t>
      </w:r>
    </w:p>
    <w:p w:rsidR="004B6ED4" w:rsidRDefault="00706310">
      <w:pPr>
        <w:numPr>
          <w:ilvl w:val="1"/>
          <w:numId w:val="13"/>
        </w:numPr>
        <w:tabs>
          <w:tab w:val="left" w:pos="851"/>
          <w:tab w:val="left" w:pos="1440"/>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открывшемся окне с расписанием произвести запись на свободную бирку по службе.</w:t>
      </w:r>
    </w:p>
    <w:p w:rsidR="004B6ED4" w:rsidRDefault="00706310">
      <w:pPr>
        <w:numPr>
          <w:ilvl w:val="0"/>
          <w:numId w:val="13"/>
        </w:numPr>
        <w:tabs>
          <w:tab w:val="left" w:pos="851"/>
        </w:tabs>
        <w:spacing w:after="0"/>
        <w:ind w:left="0" w:firstLine="567"/>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 окне «Добавление направления на консультацию» необходимо заполнить все зеленые поля, выбрать вкладку «Офлайн консультация» или «Онлайн консультация», поставит галочку «Пациент подписал информированное добровольное согласие». Во вкладке «файлы» есть возможность прикрепить необходимую медицинскую документацию. Далее сохранить и подписать ЭЦМ СЭМД.</w:t>
      </w:r>
    </w:p>
    <w:p w:rsidR="004B6ED4" w:rsidRDefault="00706310">
      <w:pPr>
        <w:numPr>
          <w:ilvl w:val="0"/>
          <w:numId w:val="13"/>
        </w:numPr>
        <w:tabs>
          <w:tab w:val="left" w:pos="851"/>
        </w:tabs>
        <w:spacing w:after="0"/>
        <w:ind w:left="0" w:firstLine="567"/>
        <w:jc w:val="both"/>
      </w:pPr>
      <w:r>
        <w:rPr>
          <w:rFonts w:ascii="Liberation Serif" w:eastAsia="Times New Roman" w:hAnsi="Liberation Serif" w:cs="Liberation Serif"/>
          <w:sz w:val="28"/>
          <w:szCs w:val="28"/>
          <w:lang w:eastAsia="ru-RU"/>
        </w:rPr>
        <w:t>По результатам проведенной ТМК будет оформлен протокол телемедицинской консультации (заключение).</w:t>
      </w:r>
    </w:p>
    <w:p w:rsidR="004B6ED4" w:rsidRDefault="00706310">
      <w:pPr>
        <w:pageBreakBefore/>
        <w:spacing w:after="0"/>
        <w:ind w:left="3402"/>
      </w:pPr>
      <w:r>
        <w:rPr>
          <w:rFonts w:ascii="Liberation Serif" w:hAnsi="Liberation Serif" w:cs="Liberation Serif"/>
          <w:sz w:val="24"/>
          <w:szCs w:val="24"/>
        </w:rPr>
        <w:lastRenderedPageBreak/>
        <w:t xml:space="preserve">Приложение № 6 к Положению </w:t>
      </w:r>
      <w:r>
        <w:rPr>
          <w:rFonts w:ascii="Liberation Serif" w:eastAsia="Times New Roman" w:hAnsi="Liberation Serif" w:cs="Liberation Serif"/>
          <w:sz w:val="24"/>
          <w:szCs w:val="24"/>
          <w:lang w:eastAsia="ru-RU"/>
        </w:rPr>
        <w:t xml:space="preserve">об организации направления на медицинскую реабилитацию пациентов </w:t>
      </w:r>
      <w:r>
        <w:rPr>
          <w:rFonts w:ascii="Liberation Serif" w:eastAsia="Cambria" w:hAnsi="Liberation Serif" w:cs="Liberation Serif"/>
          <w:sz w:val="24"/>
          <w:szCs w:val="24"/>
        </w:rPr>
        <w:t xml:space="preserve">с заболеваниями периферической нервной системы и костно-мышечной системы с применением телемедицинских технологий в Бюро маршрутизации </w:t>
      </w:r>
      <w:r>
        <w:rPr>
          <w:rFonts w:ascii="Liberation Serif" w:hAnsi="Liberation Serif" w:cs="Liberation Serif"/>
          <w:sz w:val="24"/>
          <w:szCs w:val="24"/>
        </w:rPr>
        <w:t xml:space="preserve">ГАУЗ СО «ЦГКБ № 3»  </w:t>
      </w:r>
    </w:p>
    <w:p w:rsidR="004B6ED4" w:rsidRDefault="004B6ED4">
      <w:pPr>
        <w:pStyle w:val="a3"/>
        <w:spacing w:after="120" w:line="240" w:lineRule="exact"/>
        <w:rPr>
          <w:rFonts w:ascii="Times New Roman" w:hAnsi="Times New Roman"/>
          <w:sz w:val="20"/>
          <w:szCs w:val="20"/>
        </w:rPr>
      </w:pPr>
    </w:p>
    <w:p w:rsidR="004B6ED4" w:rsidRDefault="00706310">
      <w:pPr>
        <w:spacing w:after="120" w:line="240" w:lineRule="exact"/>
        <w:ind w:left="360"/>
        <w:rPr>
          <w:rFonts w:ascii="Times New Roman" w:hAnsi="Times New Roman"/>
          <w:sz w:val="20"/>
          <w:szCs w:val="20"/>
        </w:rPr>
      </w:pPr>
      <w:r>
        <w:rPr>
          <w:rFonts w:ascii="Times New Roman" w:hAnsi="Times New Roman"/>
          <w:sz w:val="20"/>
          <w:szCs w:val="20"/>
        </w:rPr>
        <w:t>ПРОТОКОЛ ТЕЛЕМЕДИЦИНСКОЙ ВРАЧЕБНОЙ КОНСУЛЬТАЦИИ (ЗАКЛЮЧЕНИЕ) №____</w:t>
      </w:r>
    </w:p>
    <w:p w:rsidR="004B6ED4" w:rsidRDefault="00706310">
      <w:pPr>
        <w:spacing w:after="120" w:line="240" w:lineRule="exact"/>
        <w:ind w:left="360"/>
        <w:rPr>
          <w:rFonts w:ascii="Times New Roman" w:hAnsi="Times New Roman"/>
          <w:sz w:val="20"/>
          <w:szCs w:val="20"/>
        </w:rPr>
      </w:pPr>
      <w:r>
        <w:rPr>
          <w:rFonts w:ascii="Times New Roman" w:hAnsi="Times New Roman"/>
          <w:sz w:val="20"/>
          <w:szCs w:val="20"/>
        </w:rPr>
        <w:t>дата проведения____________</w:t>
      </w:r>
    </w:p>
    <w:tbl>
      <w:tblPr>
        <w:tblW w:w="9571" w:type="dxa"/>
        <w:tblCellMar>
          <w:left w:w="10" w:type="dxa"/>
          <w:right w:w="10" w:type="dxa"/>
        </w:tblCellMar>
        <w:tblLook w:val="0000" w:firstRow="0" w:lastRow="0" w:firstColumn="0" w:lastColumn="0" w:noHBand="0" w:noVBand="0"/>
      </w:tblPr>
      <w:tblGrid>
        <w:gridCol w:w="2518"/>
        <w:gridCol w:w="7053"/>
      </w:tblGrid>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ФИО пациента</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Дата рождения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Социальный статус:</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Группа инвалидности:</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rPr>
          <w:trHeight w:val="7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Диагноз:</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Сопутствующие заболевания: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Пациент находится на стационарном лечении (отделение, ЛПУ)</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На амбулаторном лечении (ЛПУ)</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Врач, представляющий пациента</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Жалобы</w:t>
            </w:r>
          </w:p>
          <w:p w:rsidR="004B6ED4" w:rsidRDefault="004B6ED4">
            <w:pPr>
              <w:spacing w:after="0"/>
              <w:rPr>
                <w:rFonts w:ascii="Times New Roman" w:hAnsi="Times New Roman"/>
                <w:sz w:val="20"/>
                <w:szCs w:val="20"/>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Анамнез заболевания</w:t>
            </w:r>
          </w:p>
          <w:p w:rsidR="004B6ED4" w:rsidRDefault="004B6ED4">
            <w:pPr>
              <w:spacing w:after="0"/>
              <w:rPr>
                <w:rFonts w:ascii="Times New Roman" w:hAnsi="Times New Roman"/>
                <w:sz w:val="20"/>
                <w:szCs w:val="20"/>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bl>
    <w:p w:rsidR="004B6ED4" w:rsidRDefault="00706310">
      <w:pPr>
        <w:pStyle w:val="a3"/>
        <w:spacing w:after="120" w:line="240" w:lineRule="exact"/>
        <w:rPr>
          <w:rFonts w:ascii="Times New Roman" w:hAnsi="Times New Roman"/>
          <w:sz w:val="20"/>
          <w:szCs w:val="20"/>
        </w:rPr>
      </w:pPr>
      <w:r>
        <w:rPr>
          <w:rFonts w:ascii="Times New Roman" w:hAnsi="Times New Roman"/>
          <w:sz w:val="20"/>
          <w:szCs w:val="20"/>
        </w:rPr>
        <w:t xml:space="preserve">Оценка по ШРМ        </w:t>
      </w:r>
    </w:p>
    <w:tbl>
      <w:tblPr>
        <w:tblW w:w="9605" w:type="dxa"/>
        <w:tblInd w:w="-34" w:type="dxa"/>
        <w:tblCellMar>
          <w:left w:w="10" w:type="dxa"/>
          <w:right w:w="10" w:type="dxa"/>
        </w:tblCellMar>
        <w:tblLook w:val="0000" w:firstRow="0" w:lastRow="0" w:firstColumn="0" w:lastColumn="0" w:noHBand="0" w:noVBand="0"/>
      </w:tblPr>
      <w:tblGrid>
        <w:gridCol w:w="4045"/>
        <w:gridCol w:w="4480"/>
        <w:gridCol w:w="1080"/>
      </w:tblGrid>
      <w:tr w:rsidR="004B6ED4">
        <w:tc>
          <w:tcPr>
            <w:tcW w:w="4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ШРМ 3</w:t>
            </w:r>
          </w:p>
          <w:p w:rsidR="004B6ED4" w:rsidRDefault="00706310">
            <w:pPr>
              <w:pStyle w:val="a3"/>
              <w:spacing w:after="0"/>
              <w:ind w:left="0"/>
              <w:rPr>
                <w:rFonts w:ascii="Times New Roman" w:hAnsi="Times New Roman"/>
                <w:sz w:val="20"/>
                <w:szCs w:val="20"/>
              </w:rPr>
            </w:pPr>
            <w:r>
              <w:rPr>
                <w:rFonts w:ascii="Times New Roman" w:hAnsi="Times New Roman"/>
                <w:sz w:val="20"/>
                <w:szCs w:val="20"/>
              </w:rPr>
              <w:t>Проживание в одиночку в домашних условиях до 1 недели с периодической посторонней помощью</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 может передвигаться самостоятельно, с помощью трости</w:t>
            </w:r>
          </w:p>
          <w:p w:rsidR="004B6ED4" w:rsidRDefault="00706310">
            <w:pPr>
              <w:spacing w:after="0"/>
              <w:rPr>
                <w:rFonts w:ascii="Times New Roman" w:hAnsi="Times New Roman"/>
                <w:sz w:val="20"/>
                <w:szCs w:val="20"/>
              </w:rPr>
            </w:pPr>
            <w:r>
              <w:rPr>
                <w:rFonts w:ascii="Times New Roman" w:hAnsi="Times New Roman"/>
                <w:sz w:val="20"/>
                <w:szCs w:val="20"/>
              </w:rPr>
              <w:t>б) незначительное ограничение самообслуживания при одевании, раздевании, посещении туалета, приеме пищи и др.;</w:t>
            </w:r>
          </w:p>
          <w:p w:rsidR="004B6ED4" w:rsidRDefault="00706310">
            <w:pPr>
              <w:spacing w:after="0"/>
              <w:rPr>
                <w:rFonts w:ascii="Times New Roman" w:hAnsi="Times New Roman"/>
                <w:sz w:val="20"/>
                <w:szCs w:val="20"/>
              </w:rPr>
            </w:pPr>
            <w:r>
              <w:rPr>
                <w:rFonts w:ascii="Times New Roman" w:hAnsi="Times New Roman"/>
                <w:sz w:val="20"/>
                <w:szCs w:val="20"/>
              </w:rPr>
              <w:t>в) нуждается в посторонней помощи при сложных видах активности: приготовление пищи, уборка дома, поход в магазин;</w:t>
            </w:r>
          </w:p>
          <w:p w:rsidR="004B6ED4" w:rsidRDefault="00706310">
            <w:pPr>
              <w:spacing w:after="0"/>
              <w:rPr>
                <w:rFonts w:ascii="Times New Roman" w:hAnsi="Times New Roman"/>
                <w:sz w:val="20"/>
                <w:szCs w:val="20"/>
              </w:rPr>
            </w:pPr>
            <w:r>
              <w:rPr>
                <w:rFonts w:ascii="Times New Roman" w:hAnsi="Times New Roman"/>
                <w:sz w:val="20"/>
                <w:szCs w:val="20"/>
              </w:rPr>
              <w:t>г) умеренно выраженный болевой синдром (1-3 балла пор шкале ВАШ).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tc>
      </w:tr>
      <w:tr w:rsidR="004B6ED4">
        <w:trPr>
          <w:trHeight w:val="2522"/>
        </w:trPr>
        <w:tc>
          <w:tcPr>
            <w:tcW w:w="4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ШРМ 4</w:t>
            </w:r>
          </w:p>
          <w:p w:rsidR="004B6ED4" w:rsidRDefault="00706310">
            <w:pPr>
              <w:spacing w:after="0"/>
              <w:rPr>
                <w:rFonts w:ascii="Times New Roman" w:hAnsi="Times New Roman"/>
                <w:sz w:val="20"/>
                <w:szCs w:val="20"/>
              </w:rPr>
            </w:pPr>
            <w:r>
              <w:rPr>
                <w:rFonts w:ascii="Times New Roman" w:hAnsi="Times New Roman"/>
                <w:sz w:val="20"/>
                <w:szCs w:val="20"/>
              </w:rPr>
              <w:t>проживание в одиночку в домашних условиях до 1 недели с периодической посторонней помощью</w:t>
            </w:r>
          </w:p>
          <w:p w:rsidR="004B6ED4" w:rsidRDefault="004B6ED4">
            <w:pPr>
              <w:pStyle w:val="a3"/>
              <w:spacing w:after="0"/>
              <w:ind w:left="0"/>
              <w:rPr>
                <w:rFonts w:ascii="Times New Roman" w:hAnsi="Times New Roman"/>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 умеренное ограничение возможностей передвижения, нуждается в дополнительном средстве опоры - костылях;</w:t>
            </w:r>
          </w:p>
          <w:p w:rsidR="004B6ED4" w:rsidRDefault="00706310">
            <w:pPr>
              <w:spacing w:after="0"/>
              <w:rPr>
                <w:rFonts w:ascii="Times New Roman" w:hAnsi="Times New Roman"/>
                <w:sz w:val="20"/>
                <w:szCs w:val="20"/>
              </w:rPr>
            </w:pPr>
            <w:r>
              <w:rPr>
                <w:rFonts w:ascii="Times New Roman" w:hAnsi="Times New Roman"/>
                <w:sz w:val="20"/>
                <w:szCs w:val="20"/>
              </w:rPr>
              <w:t xml:space="preserve">б) нуждается в периодической посторонней помощи при выполнении повседневных задач: одевание, раздевание, туалет, прием пищи и др., </w:t>
            </w:r>
          </w:p>
          <w:p w:rsidR="004B6ED4" w:rsidRDefault="00706310">
            <w:pPr>
              <w:spacing w:after="0"/>
              <w:rPr>
                <w:rFonts w:ascii="Times New Roman" w:hAnsi="Times New Roman"/>
                <w:sz w:val="20"/>
                <w:szCs w:val="20"/>
              </w:rPr>
            </w:pPr>
            <w:r>
              <w:rPr>
                <w:rFonts w:ascii="Times New Roman" w:hAnsi="Times New Roman"/>
                <w:sz w:val="20"/>
                <w:szCs w:val="20"/>
              </w:rPr>
              <w:t>в) выраженный болевой синдром во время движений (6-8 баллов по шкале ВАШ), умеренно выраженный болевой синдром в покое (4-7 баллов по шкале ВАШ)</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tc>
      </w:tr>
      <w:tr w:rsidR="004B6ED4">
        <w:tc>
          <w:tcPr>
            <w:tcW w:w="4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ШРМ 5</w:t>
            </w:r>
          </w:p>
          <w:p w:rsidR="004B6ED4" w:rsidRDefault="00706310">
            <w:pPr>
              <w:spacing w:after="0"/>
              <w:rPr>
                <w:rFonts w:ascii="Times New Roman" w:hAnsi="Times New Roman"/>
                <w:sz w:val="20"/>
                <w:szCs w:val="20"/>
              </w:rPr>
            </w:pPr>
            <w:r>
              <w:rPr>
                <w:rFonts w:ascii="Times New Roman" w:hAnsi="Times New Roman"/>
                <w:sz w:val="20"/>
                <w:szCs w:val="20"/>
              </w:rPr>
              <w:t>проживание в домашних условиях  с периодической посторонней помощью до 1 суток</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 не может передвигаться самостоятельно без дополнительного средства опоры-ходунки или самостоятельно передвигается в коляске, перемещение ограничено пределами квартиры/стационарного отделения, не может ходить по лестнице;</w:t>
            </w:r>
          </w:p>
          <w:p w:rsidR="004B6ED4" w:rsidRDefault="00706310">
            <w:pPr>
              <w:spacing w:after="0"/>
              <w:rPr>
                <w:rFonts w:ascii="Times New Roman" w:hAnsi="Times New Roman"/>
                <w:sz w:val="20"/>
                <w:szCs w:val="20"/>
              </w:rPr>
            </w:pPr>
            <w:r>
              <w:rPr>
                <w:rFonts w:ascii="Times New Roman" w:hAnsi="Times New Roman"/>
                <w:sz w:val="20"/>
                <w:szCs w:val="20"/>
              </w:rPr>
              <w:t>б) нуждается в помощи при выполнении всех повседневных задач: одевание, раздевание, туалет, прием пищи и др.;</w:t>
            </w:r>
          </w:p>
          <w:p w:rsidR="004B6ED4" w:rsidRDefault="00706310">
            <w:pPr>
              <w:spacing w:after="0"/>
              <w:rPr>
                <w:rFonts w:ascii="Times New Roman" w:hAnsi="Times New Roman"/>
                <w:sz w:val="20"/>
                <w:szCs w:val="20"/>
              </w:rPr>
            </w:pPr>
            <w:r>
              <w:rPr>
                <w:rFonts w:ascii="Times New Roman" w:hAnsi="Times New Roman"/>
                <w:sz w:val="20"/>
                <w:szCs w:val="20"/>
              </w:rPr>
              <w:lastRenderedPageBreak/>
              <w:t>в)выраженный болевой синдром в покое (8-10 баллов по шкале ВАШ), усиливается при движении.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lastRenderedPageBreak/>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t>Да/нет</w:t>
            </w:r>
          </w:p>
          <w:p w:rsidR="004B6ED4" w:rsidRDefault="004B6ED4">
            <w:pPr>
              <w:pStyle w:val="a3"/>
              <w:spacing w:after="0"/>
              <w:ind w:left="0"/>
              <w:rPr>
                <w:rFonts w:ascii="Times New Roman" w:hAnsi="Times New Roman"/>
                <w:sz w:val="20"/>
                <w:szCs w:val="20"/>
              </w:rPr>
            </w:pPr>
          </w:p>
          <w:p w:rsidR="004B6ED4" w:rsidRDefault="004B6ED4">
            <w:pPr>
              <w:pStyle w:val="a3"/>
              <w:spacing w:after="0"/>
              <w:ind w:left="0"/>
              <w:rPr>
                <w:rFonts w:ascii="Times New Roman" w:hAnsi="Times New Roman"/>
                <w:sz w:val="20"/>
                <w:szCs w:val="20"/>
              </w:rPr>
            </w:pPr>
          </w:p>
          <w:p w:rsidR="004B6ED4" w:rsidRDefault="00706310">
            <w:pPr>
              <w:pStyle w:val="a3"/>
              <w:spacing w:after="0"/>
              <w:ind w:left="0"/>
              <w:rPr>
                <w:rFonts w:ascii="Times New Roman" w:hAnsi="Times New Roman"/>
                <w:sz w:val="20"/>
                <w:szCs w:val="20"/>
              </w:rPr>
            </w:pPr>
            <w:r>
              <w:rPr>
                <w:rFonts w:ascii="Times New Roman" w:hAnsi="Times New Roman"/>
                <w:sz w:val="20"/>
                <w:szCs w:val="20"/>
              </w:rPr>
              <w:lastRenderedPageBreak/>
              <w:t>Да/нет</w:t>
            </w:r>
          </w:p>
          <w:p w:rsidR="004B6ED4" w:rsidRDefault="004B6ED4">
            <w:pPr>
              <w:pStyle w:val="a3"/>
              <w:spacing w:after="0"/>
              <w:ind w:left="0"/>
              <w:rPr>
                <w:rFonts w:ascii="Times New Roman" w:hAnsi="Times New Roman"/>
                <w:sz w:val="20"/>
                <w:szCs w:val="20"/>
              </w:rPr>
            </w:pPr>
          </w:p>
        </w:tc>
      </w:tr>
    </w:tbl>
    <w:p w:rsidR="004B6ED4" w:rsidRDefault="004B6ED4">
      <w:pPr>
        <w:rPr>
          <w:rFonts w:ascii="Times New Roman" w:hAnsi="Times New Roman"/>
          <w:sz w:val="20"/>
          <w:szCs w:val="20"/>
        </w:rPr>
      </w:pPr>
    </w:p>
    <w:p w:rsidR="004B6ED4" w:rsidRDefault="00706310">
      <w:pPr>
        <w:pStyle w:val="a3"/>
        <w:rPr>
          <w:rFonts w:ascii="Times New Roman" w:hAnsi="Times New Roman"/>
          <w:sz w:val="20"/>
          <w:szCs w:val="20"/>
        </w:rPr>
      </w:pPr>
      <w:r>
        <w:rPr>
          <w:rFonts w:ascii="Times New Roman" w:hAnsi="Times New Roman"/>
          <w:sz w:val="20"/>
          <w:szCs w:val="20"/>
        </w:rPr>
        <w:t>Дополнительные сведения</w:t>
      </w:r>
    </w:p>
    <w:tbl>
      <w:tblPr>
        <w:tblW w:w="9322" w:type="dxa"/>
        <w:tblCellMar>
          <w:left w:w="10" w:type="dxa"/>
          <w:right w:w="10" w:type="dxa"/>
        </w:tblCellMar>
        <w:tblLook w:val="0000" w:firstRow="0" w:lastRow="0" w:firstColumn="0" w:lastColumn="0" w:noHBand="0" w:noVBand="0"/>
      </w:tblPr>
      <w:tblGrid>
        <w:gridCol w:w="2802"/>
        <w:gridCol w:w="2126"/>
        <w:gridCol w:w="1843"/>
        <w:gridCol w:w="2551"/>
      </w:tblGrid>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Дата проведения, результат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 xml:space="preserve">Дата проведения, </w:t>
            </w:r>
          </w:p>
          <w:p w:rsidR="004B6ED4" w:rsidRDefault="00706310">
            <w:pPr>
              <w:spacing w:after="0"/>
              <w:rPr>
                <w:rFonts w:ascii="Times New Roman" w:hAnsi="Times New Roman"/>
                <w:sz w:val="20"/>
                <w:szCs w:val="20"/>
              </w:rPr>
            </w:pPr>
            <w:r>
              <w:rPr>
                <w:rFonts w:ascii="Times New Roman" w:hAnsi="Times New Roman"/>
                <w:sz w:val="20"/>
                <w:szCs w:val="20"/>
              </w:rPr>
              <w:t>результат</w:t>
            </w: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ОАК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ЧСС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ОАМ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Т, сатурация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Глюкоза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ЭКГ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Креатинин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Рентген/ФОГ ОГК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 xml:space="preserve">Коагулограмма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p w:rsidR="004B6ED4" w:rsidRDefault="004B6ED4">
            <w:pPr>
              <w:spacing w:after="0"/>
              <w:rPr>
                <w:rFonts w:ascii="Times New Roman" w:hAnsi="Times New Roman"/>
                <w:sz w:val="20"/>
                <w:szCs w:val="20"/>
              </w:rPr>
            </w:pPr>
          </w:p>
        </w:tc>
      </w:tr>
      <w:tr w:rsidR="004B6ED4">
        <w:trPr>
          <w:trHeight w:val="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Рентгенография/КТ/МРТ зоны повреждения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Кровь на ВИЧ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УЗДС вен нижних конечностей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rPr>
          <w:trHeight w:val="1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УЗИ сердца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rPr>
          <w:trHeight w:val="14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 xml:space="preserve">Местный статус послеоперационной раны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rPr>
          <w:trHeight w:val="14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Пролежни (локализация, степень)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rPr>
          <w:trHeight w:val="14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Мочевой катетер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bl>
    <w:p w:rsidR="004B6ED4" w:rsidRDefault="004B6ED4">
      <w:pPr>
        <w:pStyle w:val="a3"/>
        <w:rPr>
          <w:rFonts w:ascii="Times New Roman" w:hAnsi="Times New Roman"/>
          <w:sz w:val="20"/>
          <w:szCs w:val="20"/>
        </w:rPr>
      </w:pPr>
    </w:p>
    <w:p w:rsidR="004B6ED4" w:rsidRDefault="00706310">
      <w:pPr>
        <w:pStyle w:val="a3"/>
        <w:rPr>
          <w:rFonts w:ascii="Times New Roman" w:hAnsi="Times New Roman"/>
          <w:sz w:val="20"/>
          <w:szCs w:val="20"/>
        </w:rPr>
      </w:pPr>
      <w:r>
        <w:rPr>
          <w:rFonts w:ascii="Times New Roman" w:hAnsi="Times New Roman"/>
          <w:sz w:val="20"/>
          <w:szCs w:val="20"/>
        </w:rPr>
        <w:t>Выявленные противопоказания:</w:t>
      </w:r>
    </w:p>
    <w:tbl>
      <w:tblPr>
        <w:tblW w:w="9463" w:type="dxa"/>
        <w:tblInd w:w="108" w:type="dxa"/>
        <w:tblCellMar>
          <w:left w:w="10" w:type="dxa"/>
          <w:right w:w="10" w:type="dxa"/>
        </w:tblCellMar>
        <w:tblLook w:val="0000" w:firstRow="0" w:lastRow="0" w:firstColumn="0" w:lastColumn="0" w:noHBand="0" w:noVBand="0"/>
      </w:tblPr>
      <w:tblGrid>
        <w:gridCol w:w="3828"/>
        <w:gridCol w:w="849"/>
        <w:gridCol w:w="3970"/>
        <w:gridCol w:w="816"/>
      </w:tblGrid>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Абсолютные: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Да/нет</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 xml:space="preserve">            Относительные:</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Да/нет</w:t>
            </w: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прогрессирующий неврологический дефицит</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 xml:space="preserve">отсутствие мотивированности пациента  </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состояние декомпенсации соматических функций, требующие их протезирования или мониторной коррекции в условиях РАО</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ТЭЛА, тромбозы и тромбоэмболии в анамнезе, тромбоз вен нижних конечностей</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клинико-лабораторные признаки инфекционно-воспалительного  процесса (менингит, пневмония, диарея и др.)</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 xml:space="preserve">-жизнеугрожающие нарушения ритма; </w:t>
            </w:r>
          </w:p>
          <w:p w:rsidR="004B6ED4" w:rsidRDefault="00706310">
            <w:pPr>
              <w:pStyle w:val="a3"/>
              <w:spacing w:after="0"/>
              <w:ind w:left="0"/>
            </w:pPr>
            <w:r>
              <w:rPr>
                <w:rFonts w:ascii="Times New Roman" w:hAnsi="Times New Roman"/>
                <w:sz w:val="20"/>
                <w:szCs w:val="20"/>
              </w:rPr>
              <w:t xml:space="preserve">-Недостаточность кровообращения выше </w:t>
            </w:r>
            <w:r>
              <w:rPr>
                <w:rFonts w:ascii="Times New Roman" w:hAnsi="Times New Roman"/>
                <w:sz w:val="20"/>
                <w:szCs w:val="20"/>
                <w:lang w:val="en-US"/>
              </w:rPr>
              <w:t>II</w:t>
            </w:r>
            <w:r>
              <w:rPr>
                <w:rFonts w:ascii="Times New Roman" w:hAnsi="Times New Roman"/>
                <w:sz w:val="20"/>
                <w:szCs w:val="20"/>
              </w:rPr>
              <w:t>А стадии</w:t>
            </w:r>
          </w:p>
          <w:p w:rsidR="004B6ED4" w:rsidRDefault="00706310">
            <w:pPr>
              <w:pStyle w:val="a3"/>
              <w:spacing w:after="0"/>
              <w:ind w:left="0"/>
            </w:pPr>
            <w:r>
              <w:rPr>
                <w:rFonts w:ascii="Times New Roman" w:hAnsi="Times New Roman"/>
                <w:sz w:val="20"/>
                <w:szCs w:val="20"/>
              </w:rPr>
              <w:t xml:space="preserve">-аневризма аорты с НК выше </w:t>
            </w:r>
            <w:r>
              <w:rPr>
                <w:rFonts w:ascii="Times New Roman" w:hAnsi="Times New Roman"/>
                <w:sz w:val="20"/>
                <w:szCs w:val="20"/>
                <w:lang w:val="en-US"/>
              </w:rPr>
              <w:t>II</w:t>
            </w:r>
            <w:r>
              <w:rPr>
                <w:rFonts w:ascii="Times New Roman" w:hAnsi="Times New Roman"/>
                <w:sz w:val="20"/>
                <w:szCs w:val="20"/>
              </w:rPr>
              <w:t xml:space="preserve"> ф.к.</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грубые когнитивные нарушения, исключающие продуктивный контакт</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 xml:space="preserve">сахарный диабет тяжелого течения или в стадии декомпенсации; </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острые инфекционные заболевания и венерические заболевания</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pPr>
            <w:r>
              <w:rPr>
                <w:rFonts w:ascii="Times New Roman" w:hAnsi="Times New Roman"/>
                <w:sz w:val="20"/>
                <w:szCs w:val="20"/>
              </w:rPr>
              <w:t>болезни крови в острой стадии, анемия тяжелой степени (</w:t>
            </w:r>
            <w:r>
              <w:rPr>
                <w:rFonts w:ascii="Times New Roman" w:hAnsi="Times New Roman"/>
                <w:sz w:val="20"/>
                <w:szCs w:val="20"/>
                <w:lang w:val="en-US"/>
              </w:rPr>
              <w:t>Hb</w:t>
            </w:r>
            <w:r>
              <w:rPr>
                <w:rFonts w:ascii="Times New Roman" w:hAnsi="Times New Roman"/>
                <w:sz w:val="20"/>
                <w:szCs w:val="20"/>
              </w:rPr>
              <w:t>&lt;70г/л);</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кровотечения желудочные, кишечные без подтверждения остановки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-Пролежни 4 степени</w:t>
            </w:r>
          </w:p>
          <w:p w:rsidR="004B6ED4" w:rsidRDefault="00706310">
            <w:pPr>
              <w:pStyle w:val="a3"/>
              <w:spacing w:after="0"/>
              <w:ind w:left="0"/>
              <w:rPr>
                <w:rFonts w:ascii="Times New Roman" w:hAnsi="Times New Roman"/>
                <w:sz w:val="20"/>
                <w:szCs w:val="20"/>
              </w:rPr>
            </w:pPr>
            <w:r>
              <w:rPr>
                <w:rFonts w:ascii="Times New Roman" w:hAnsi="Times New Roman"/>
                <w:sz w:val="20"/>
                <w:szCs w:val="20"/>
              </w:rPr>
              <w:t>-Критическая ишемия конечностей</w:t>
            </w:r>
          </w:p>
          <w:p w:rsidR="004B6ED4" w:rsidRDefault="00706310">
            <w:pPr>
              <w:pStyle w:val="a3"/>
              <w:spacing w:after="0"/>
              <w:ind w:left="0"/>
              <w:rPr>
                <w:rFonts w:ascii="Times New Roman" w:hAnsi="Times New Roman"/>
                <w:sz w:val="20"/>
                <w:szCs w:val="20"/>
              </w:rPr>
            </w:pPr>
            <w:r>
              <w:rPr>
                <w:rFonts w:ascii="Times New Roman" w:hAnsi="Times New Roman"/>
                <w:sz w:val="20"/>
                <w:szCs w:val="20"/>
              </w:rPr>
              <w:t xml:space="preserve"> 3-4ст</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spacing w:after="0"/>
              <w:rPr>
                <w:rFonts w:ascii="Times New Roman" w:hAnsi="Times New Roman"/>
                <w:sz w:val="20"/>
                <w:szCs w:val="20"/>
              </w:rPr>
            </w:pPr>
            <w:r>
              <w:rPr>
                <w:rFonts w:ascii="Times New Roman" w:hAnsi="Times New Roman"/>
                <w:sz w:val="20"/>
                <w:szCs w:val="20"/>
              </w:rPr>
              <w:t>острая почечная или печеночная недостаточность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pPr>
            <w:r>
              <w:rPr>
                <w:rFonts w:ascii="Times New Roman" w:hAnsi="Times New Roman"/>
                <w:sz w:val="20"/>
                <w:szCs w:val="20"/>
              </w:rPr>
              <w:t xml:space="preserve">ХБП </w:t>
            </w:r>
            <w:r>
              <w:rPr>
                <w:rFonts w:ascii="Times New Roman" w:hAnsi="Times New Roman"/>
                <w:sz w:val="20"/>
                <w:szCs w:val="20"/>
                <w:lang w:val="en-US"/>
              </w:rPr>
              <w:t>IV</w:t>
            </w:r>
            <w:r>
              <w:rPr>
                <w:rFonts w:ascii="Times New Roman" w:hAnsi="Times New Roman"/>
                <w:sz w:val="20"/>
                <w:szCs w:val="20"/>
              </w:rPr>
              <w:t xml:space="preserve"> ст (СКФ 15-29 мл/мин/1,73 м2) и выше;</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r w:rsidR="004B6ED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706310">
            <w:pPr>
              <w:pStyle w:val="a3"/>
              <w:spacing w:after="0"/>
              <w:ind w:left="0"/>
              <w:rPr>
                <w:rFonts w:ascii="Times New Roman" w:hAnsi="Times New Roman"/>
                <w:sz w:val="20"/>
                <w:szCs w:val="20"/>
              </w:rPr>
            </w:pPr>
            <w:r>
              <w:rPr>
                <w:rFonts w:ascii="Times New Roman" w:hAnsi="Times New Roman"/>
                <w:sz w:val="20"/>
                <w:szCs w:val="20"/>
              </w:rPr>
              <w:t>Рецидив онкологического заболевания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ED4" w:rsidRDefault="004B6ED4">
            <w:pPr>
              <w:spacing w:after="0"/>
              <w:rPr>
                <w:rFonts w:ascii="Times New Roman" w:hAnsi="Times New Roman"/>
                <w:sz w:val="20"/>
                <w:szCs w:val="20"/>
              </w:rPr>
            </w:pPr>
          </w:p>
        </w:tc>
      </w:tr>
    </w:tbl>
    <w:p w:rsidR="004B6ED4" w:rsidRDefault="00706310">
      <w:pPr>
        <w:ind w:left="360"/>
        <w:rPr>
          <w:rFonts w:ascii="Times New Roman" w:hAnsi="Times New Roman"/>
          <w:sz w:val="20"/>
          <w:szCs w:val="20"/>
        </w:rPr>
      </w:pPr>
      <w:r>
        <w:rPr>
          <w:rFonts w:ascii="Times New Roman" w:hAnsi="Times New Roman"/>
          <w:sz w:val="20"/>
          <w:szCs w:val="20"/>
        </w:rPr>
        <w:t>Дата планируемой выписки:</w:t>
      </w:r>
    </w:p>
    <w:p w:rsidR="004B6ED4" w:rsidRDefault="00706310">
      <w:pPr>
        <w:ind w:left="360"/>
        <w:rPr>
          <w:rFonts w:ascii="Times New Roman" w:hAnsi="Times New Roman"/>
          <w:sz w:val="20"/>
          <w:szCs w:val="20"/>
        </w:rPr>
      </w:pPr>
      <w:r>
        <w:rPr>
          <w:rFonts w:ascii="Times New Roman" w:hAnsi="Times New Roman"/>
          <w:sz w:val="20"/>
          <w:szCs w:val="20"/>
        </w:rPr>
        <w:t>Результат консультации:</w:t>
      </w:r>
    </w:p>
    <w:p w:rsidR="004B6ED4" w:rsidRDefault="00706310">
      <w:pPr>
        <w:ind w:left="360"/>
        <w:rPr>
          <w:rFonts w:ascii="Times New Roman" w:hAnsi="Times New Roman"/>
          <w:sz w:val="20"/>
          <w:szCs w:val="20"/>
        </w:rPr>
      </w:pPr>
      <w:r>
        <w:rPr>
          <w:rFonts w:ascii="Times New Roman" w:hAnsi="Times New Roman"/>
          <w:sz w:val="20"/>
          <w:szCs w:val="20"/>
        </w:rPr>
        <w:t>Рекомендации:</w:t>
      </w:r>
    </w:p>
    <w:p w:rsidR="004B6ED4" w:rsidRDefault="00706310">
      <w:pPr>
        <w:ind w:left="360"/>
        <w:rPr>
          <w:rFonts w:ascii="Times New Roman" w:hAnsi="Times New Roman"/>
          <w:sz w:val="20"/>
          <w:szCs w:val="20"/>
        </w:rPr>
      </w:pPr>
      <w:r>
        <w:rPr>
          <w:rFonts w:ascii="Times New Roman" w:hAnsi="Times New Roman"/>
          <w:sz w:val="20"/>
          <w:szCs w:val="20"/>
        </w:rPr>
        <w:t xml:space="preserve"> Контактный телефон пациента, контактный телефон родственника:</w:t>
      </w:r>
    </w:p>
    <w:p w:rsidR="004B6ED4" w:rsidRDefault="00706310">
      <w:pPr>
        <w:ind w:left="360"/>
        <w:rPr>
          <w:rFonts w:ascii="Times New Roman" w:hAnsi="Times New Roman"/>
          <w:sz w:val="20"/>
          <w:szCs w:val="20"/>
        </w:rPr>
      </w:pPr>
      <w:r>
        <w:rPr>
          <w:rFonts w:ascii="Times New Roman" w:hAnsi="Times New Roman"/>
          <w:sz w:val="20"/>
          <w:szCs w:val="20"/>
        </w:rPr>
        <w:t>Врачи-консультанты:</w:t>
      </w:r>
    </w:p>
    <w:p w:rsidR="004B6ED4" w:rsidRDefault="00706310">
      <w:pPr>
        <w:tabs>
          <w:tab w:val="left" w:pos="851"/>
        </w:tabs>
        <w:spacing w:after="0"/>
        <w:ind w:left="360"/>
        <w:jc w:val="both"/>
      </w:pPr>
      <w:r>
        <w:rPr>
          <w:rFonts w:ascii="Times New Roman" w:hAnsi="Times New Roman"/>
          <w:sz w:val="20"/>
          <w:szCs w:val="20"/>
        </w:rPr>
        <w:t>Подписи:</w:t>
      </w:r>
    </w:p>
    <w:sectPr w:rsidR="004B6ED4" w:rsidSect="00996949">
      <w:headerReference w:type="default" r:id="rId14"/>
      <w:pgSz w:w="11906" w:h="16838"/>
      <w:pgMar w:top="851" w:right="567" w:bottom="851" w:left="1418" w:header="720" w:footer="720"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37" w:rsidRDefault="00694D37">
      <w:pPr>
        <w:spacing w:after="0"/>
      </w:pPr>
      <w:r>
        <w:separator/>
      </w:r>
    </w:p>
  </w:endnote>
  <w:endnote w:type="continuationSeparator" w:id="0">
    <w:p w:rsidR="00694D37" w:rsidRDefault="00694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37" w:rsidRDefault="00694D37">
      <w:pPr>
        <w:spacing w:after="0"/>
      </w:pPr>
      <w:r>
        <w:rPr>
          <w:color w:val="000000"/>
        </w:rPr>
        <w:separator/>
      </w:r>
    </w:p>
  </w:footnote>
  <w:footnote w:type="continuationSeparator" w:id="0">
    <w:p w:rsidR="00694D37" w:rsidRDefault="00694D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08" w:rsidRDefault="008F5708">
    <w:pPr>
      <w:pStyle w:val="a7"/>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1928B0">
      <w:rPr>
        <w:rFonts w:ascii="Liberation Serif" w:hAnsi="Liberation Serif" w:cs="Liberation Serif"/>
        <w:noProof/>
        <w:sz w:val="28"/>
        <w:szCs w:val="28"/>
      </w:rPr>
      <w:t>5</w:t>
    </w:r>
    <w:r>
      <w:rPr>
        <w:rFonts w:ascii="Liberation Serif" w:hAnsi="Liberation Serif" w:cs="Liberation Serif"/>
        <w:sz w:val="28"/>
        <w:szCs w:val="28"/>
      </w:rPr>
      <w:fldChar w:fldCharType="end"/>
    </w:r>
  </w:p>
  <w:p w:rsidR="008F5708" w:rsidRDefault="008F57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08" w:rsidRDefault="008F5708">
    <w:pPr>
      <w:pStyle w:val="a7"/>
      <w:jc w:val="center"/>
      <w:rPr>
        <w:rFonts w:ascii="Liberation Serif" w:hAnsi="Liberation Serif" w:cs="Liberation Serif"/>
        <w:sz w:val="28"/>
        <w:szCs w:val="28"/>
      </w:rPr>
    </w:pPr>
  </w:p>
  <w:p w:rsidR="008F5708" w:rsidRDefault="008F57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08" w:rsidRDefault="008F5708">
    <w:pPr>
      <w:pStyle w:val="a7"/>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1928B0">
      <w:rPr>
        <w:rFonts w:ascii="Liberation Serif" w:hAnsi="Liberation Serif" w:cs="Liberation Serif"/>
        <w:noProof/>
        <w:sz w:val="28"/>
        <w:szCs w:val="28"/>
      </w:rPr>
      <w:t>14</w:t>
    </w:r>
    <w:r>
      <w:rPr>
        <w:rFonts w:ascii="Liberation Serif" w:hAnsi="Liberation Serif" w:cs="Liberation Serif"/>
        <w:sz w:val="28"/>
        <w:szCs w:val="28"/>
      </w:rPr>
      <w:fldChar w:fldCharType="end"/>
    </w:r>
  </w:p>
  <w:p w:rsidR="008F5708" w:rsidRDefault="008F570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08" w:rsidRDefault="008F5708">
    <w:pPr>
      <w:pStyle w:val="a7"/>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1928B0">
      <w:rPr>
        <w:rFonts w:ascii="Liberation Serif" w:hAnsi="Liberation Serif" w:cs="Liberation Serif"/>
        <w:noProof/>
        <w:sz w:val="28"/>
        <w:szCs w:val="28"/>
      </w:rPr>
      <w:t>17</w:t>
    </w:r>
    <w:r>
      <w:rPr>
        <w:rFonts w:ascii="Liberation Serif" w:hAnsi="Liberation Serif" w:cs="Liberation Serif"/>
        <w:sz w:val="28"/>
        <w:szCs w:val="28"/>
      </w:rPr>
      <w:fldChar w:fldCharType="end"/>
    </w:r>
  </w:p>
  <w:p w:rsidR="008F5708" w:rsidRDefault="008F5708">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708" w:rsidRDefault="008F5708">
    <w:pPr>
      <w:pStyle w:val="a7"/>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1928B0">
      <w:rPr>
        <w:rFonts w:ascii="Liberation Serif" w:hAnsi="Liberation Serif" w:cs="Liberation Serif"/>
        <w:noProof/>
        <w:sz w:val="28"/>
        <w:szCs w:val="28"/>
      </w:rPr>
      <w:t>20</w:t>
    </w:r>
    <w:r>
      <w:rPr>
        <w:rFonts w:ascii="Liberation Serif" w:hAnsi="Liberation Serif" w:cs="Liberation Serif"/>
        <w:sz w:val="28"/>
        <w:szCs w:val="28"/>
      </w:rPr>
      <w:fldChar w:fldCharType="end"/>
    </w:r>
  </w:p>
  <w:p w:rsidR="008F5708" w:rsidRDefault="008F57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535"/>
    <w:multiLevelType w:val="multilevel"/>
    <w:tmpl w:val="1BF4AB64"/>
    <w:lvl w:ilvl="0">
      <w:start w:val="2"/>
      <w:numFmt w:val="decimal"/>
      <w:lvlText w:val="%1."/>
      <w:lvlJc w:val="left"/>
      <w:pPr>
        <w:ind w:left="928" w:hanging="360"/>
      </w:pPr>
      <w:rPr>
        <w:rFonts w:ascii="Liberation Serif" w:eastAsia="Times New Roman" w:hAnsi="Liberation Serif" w:cs="Liberation Serif"/>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1E0B3401"/>
    <w:multiLevelType w:val="multilevel"/>
    <w:tmpl w:val="B0B6DB06"/>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0673C76"/>
    <w:multiLevelType w:val="hybridMultilevel"/>
    <w:tmpl w:val="6A4A0E32"/>
    <w:lvl w:ilvl="0" w:tplc="55701B9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476A63"/>
    <w:multiLevelType w:val="multilevel"/>
    <w:tmpl w:val="63843E98"/>
    <w:lvl w:ilvl="0">
      <w:start w:val="5"/>
      <w:numFmt w:val="decimal"/>
      <w:lvlText w:val="%1."/>
      <w:lvlJc w:val="left"/>
      <w:pPr>
        <w:ind w:left="1070" w:hanging="360"/>
      </w:pPr>
      <w:rPr>
        <w:rFonts w:ascii="Liberation Serif" w:hAnsi="Liberation Serif" w:cs="Liberation Serif"/>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38C948A7"/>
    <w:multiLevelType w:val="multilevel"/>
    <w:tmpl w:val="D6E46CA2"/>
    <w:lvl w:ilvl="0">
      <w:start w:val="1"/>
      <w:numFmt w:val="decimal"/>
      <w:lvlText w:val="%1)"/>
      <w:lvlJc w:val="left"/>
      <w:pPr>
        <w:ind w:left="1070" w:hanging="360"/>
      </w:pPr>
      <w:rPr>
        <w:rFonts w:ascii="Liberation Serif" w:hAnsi="Liberation Serif" w:cs="Liberation Serif"/>
        <w:sz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4492460D"/>
    <w:multiLevelType w:val="multilevel"/>
    <w:tmpl w:val="76506156"/>
    <w:lvl w:ilvl="0">
      <w:start w:val="1"/>
      <w:numFmt w:val="decimal"/>
      <w:lvlText w:val="%1)"/>
      <w:lvlJc w:val="left"/>
      <w:pPr>
        <w:ind w:left="720" w:hanging="360"/>
      </w:pPr>
      <w:rPr>
        <w:rFonts w:ascii="Liberation Serif" w:hAnsi="Liberation Serif" w:cs="Liberation Seri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C75EC4"/>
    <w:multiLevelType w:val="multilevel"/>
    <w:tmpl w:val="AD7A9C34"/>
    <w:lvl w:ilvl="0">
      <w:start w:val="1"/>
      <w:numFmt w:val="decimal"/>
      <w:lvlText w:val="%1)"/>
      <w:lvlJc w:val="left"/>
      <w:pPr>
        <w:ind w:left="720" w:hanging="360"/>
      </w:pPr>
      <w:rPr>
        <w:rFonts w:ascii="Liberation Serif" w:eastAsia="Times New Roman" w:hAnsi="Liberation Serif" w:cs="Liberation Serif"/>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116B5D"/>
    <w:multiLevelType w:val="multilevel"/>
    <w:tmpl w:val="44144752"/>
    <w:lvl w:ilvl="0">
      <w:start w:val="1"/>
      <w:numFmt w:val="decimal"/>
      <w:lvlText w:val="%1."/>
      <w:lvlJc w:val="left"/>
      <w:pPr>
        <w:ind w:left="720" w:hanging="360"/>
      </w:pPr>
      <w:rPr>
        <w:rFonts w:ascii="Liberation Serif" w:hAnsi="Liberation Serif" w:cs="Liberation Seri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1BD74DA"/>
    <w:multiLevelType w:val="multilevel"/>
    <w:tmpl w:val="3222C6C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53551BE7"/>
    <w:multiLevelType w:val="multilevel"/>
    <w:tmpl w:val="272C333A"/>
    <w:lvl w:ilvl="0">
      <w:start w:val="1"/>
      <w:numFmt w:val="decimal"/>
      <w:lvlText w:val="%1)"/>
      <w:lvlJc w:val="left"/>
      <w:pPr>
        <w:ind w:left="786" w:hanging="360"/>
      </w:pPr>
      <w:rPr>
        <w:rFonts w:ascii="Liberation Serif" w:hAnsi="Liberation Serif" w:cs="Liberation Serif"/>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5A775A02"/>
    <w:multiLevelType w:val="multilevel"/>
    <w:tmpl w:val="9FC0EF28"/>
    <w:lvl w:ilvl="0">
      <w:start w:val="1"/>
      <w:numFmt w:val="decimal"/>
      <w:lvlText w:val="%1)"/>
      <w:lvlJc w:val="left"/>
      <w:pPr>
        <w:ind w:left="928" w:hanging="360"/>
      </w:pPr>
      <w:rPr>
        <w:rFonts w:ascii="Liberation Serif" w:hAnsi="Liberation Serif" w:cs="Liberation Serif"/>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5E9007CE"/>
    <w:multiLevelType w:val="hybridMultilevel"/>
    <w:tmpl w:val="2C84414E"/>
    <w:lvl w:ilvl="0" w:tplc="A1C21204">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EC545E9"/>
    <w:multiLevelType w:val="multilevel"/>
    <w:tmpl w:val="5F4435D6"/>
    <w:lvl w:ilvl="0">
      <w:start w:val="1"/>
      <w:numFmt w:val="decimal"/>
      <w:lvlText w:val="%1."/>
      <w:lvlJc w:val="left"/>
      <w:pPr>
        <w:ind w:left="720" w:hanging="360"/>
      </w:pPr>
      <w:rPr>
        <w:rFonts w:ascii="Liberation Serif" w:hAnsi="Liberation Serif" w:cs="Liberation Serif"/>
        <w:sz w:val="28"/>
        <w:szCs w:val="28"/>
      </w:rPr>
    </w:lvl>
    <w:lvl w:ilvl="1">
      <w:start w:val="1"/>
      <w:numFmt w:val="decimal"/>
      <w:lvlText w:val="%2)"/>
      <w:lvlJc w:val="left"/>
      <w:pPr>
        <w:ind w:left="1440" w:hanging="360"/>
      </w:pPr>
      <w:rPr>
        <w:rFonts w:ascii="Liberation Serif" w:eastAsia="Times New Roman" w:hAnsi="Liberation Serif" w:cs="Liberation Serif"/>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F833647"/>
    <w:multiLevelType w:val="multilevel"/>
    <w:tmpl w:val="E7A8D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776800"/>
    <w:multiLevelType w:val="multilevel"/>
    <w:tmpl w:val="3C2851CE"/>
    <w:lvl w:ilvl="0">
      <w:start w:val="1"/>
      <w:numFmt w:val="decimal"/>
      <w:lvlText w:val="%1."/>
      <w:lvlJc w:val="left"/>
      <w:pPr>
        <w:ind w:left="720" w:hanging="360"/>
      </w:p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7161590E"/>
    <w:multiLevelType w:val="hybridMultilevel"/>
    <w:tmpl w:val="472CC110"/>
    <w:lvl w:ilvl="0" w:tplc="04B62C8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9"/>
  </w:num>
  <w:num w:numId="4">
    <w:abstractNumId w:val="1"/>
  </w:num>
  <w:num w:numId="5">
    <w:abstractNumId w:val="5"/>
  </w:num>
  <w:num w:numId="6">
    <w:abstractNumId w:val="3"/>
  </w:num>
  <w:num w:numId="7">
    <w:abstractNumId w:val="10"/>
  </w:num>
  <w:num w:numId="8">
    <w:abstractNumId w:val="8"/>
  </w:num>
  <w:num w:numId="9">
    <w:abstractNumId w:val="4"/>
  </w:num>
  <w:num w:numId="10">
    <w:abstractNumId w:val="14"/>
  </w:num>
  <w:num w:numId="11">
    <w:abstractNumId w:val="7"/>
  </w:num>
  <w:num w:numId="12">
    <w:abstractNumId w:val="13"/>
  </w:num>
  <w:num w:numId="13">
    <w:abstractNumId w:val="12"/>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D4"/>
    <w:rsid w:val="0005787E"/>
    <w:rsid w:val="000D125A"/>
    <w:rsid w:val="001538B9"/>
    <w:rsid w:val="0019213C"/>
    <w:rsid w:val="001928B0"/>
    <w:rsid w:val="0023524E"/>
    <w:rsid w:val="00302D1D"/>
    <w:rsid w:val="003406DD"/>
    <w:rsid w:val="00345099"/>
    <w:rsid w:val="00473933"/>
    <w:rsid w:val="00484BB4"/>
    <w:rsid w:val="004A6E98"/>
    <w:rsid w:val="004A793D"/>
    <w:rsid w:val="004B6ED4"/>
    <w:rsid w:val="00513EC2"/>
    <w:rsid w:val="00537977"/>
    <w:rsid w:val="005A3DBC"/>
    <w:rsid w:val="005C4FCF"/>
    <w:rsid w:val="005E4C68"/>
    <w:rsid w:val="00621A3D"/>
    <w:rsid w:val="00646B2B"/>
    <w:rsid w:val="006706C0"/>
    <w:rsid w:val="00694D37"/>
    <w:rsid w:val="006E022D"/>
    <w:rsid w:val="006E0CA7"/>
    <w:rsid w:val="00705B32"/>
    <w:rsid w:val="00706310"/>
    <w:rsid w:val="0086533F"/>
    <w:rsid w:val="0089350E"/>
    <w:rsid w:val="008B2446"/>
    <w:rsid w:val="008F5708"/>
    <w:rsid w:val="009506C8"/>
    <w:rsid w:val="00996949"/>
    <w:rsid w:val="009D07A3"/>
    <w:rsid w:val="00A92852"/>
    <w:rsid w:val="00A96583"/>
    <w:rsid w:val="00AC7033"/>
    <w:rsid w:val="00B17029"/>
    <w:rsid w:val="00B21DF5"/>
    <w:rsid w:val="00B32CFB"/>
    <w:rsid w:val="00B548E2"/>
    <w:rsid w:val="00B60086"/>
    <w:rsid w:val="00B90986"/>
    <w:rsid w:val="00B93757"/>
    <w:rsid w:val="00BB24FB"/>
    <w:rsid w:val="00BD2FFA"/>
    <w:rsid w:val="00C724AB"/>
    <w:rsid w:val="00CD658C"/>
    <w:rsid w:val="00D31BB1"/>
    <w:rsid w:val="00DB4211"/>
    <w:rsid w:val="00E13EE9"/>
    <w:rsid w:val="00E57D4F"/>
    <w:rsid w:val="00EC29AE"/>
    <w:rsid w:val="00EC6ACF"/>
    <w:rsid w:val="00EF1424"/>
    <w:rsid w:val="00F04139"/>
    <w:rsid w:val="00FC7390"/>
    <w:rsid w:val="00FF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A74C9-691A-4D65-A75D-11A3C224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6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B6ED4"/>
    <w:pPr>
      <w:ind w:left="720"/>
    </w:pPr>
  </w:style>
  <w:style w:type="paragraph" w:styleId="a4">
    <w:name w:val="Revision"/>
    <w:rsid w:val="004B6ED4"/>
    <w:pPr>
      <w:spacing w:after="0"/>
    </w:pPr>
  </w:style>
  <w:style w:type="paragraph" w:styleId="a5">
    <w:name w:val="Balloon Text"/>
    <w:basedOn w:val="a"/>
    <w:rsid w:val="004B6ED4"/>
    <w:pPr>
      <w:spacing w:after="0"/>
    </w:pPr>
    <w:rPr>
      <w:rFonts w:ascii="Segoe UI" w:hAnsi="Segoe UI" w:cs="Segoe UI"/>
      <w:sz w:val="18"/>
      <w:szCs w:val="18"/>
    </w:rPr>
  </w:style>
  <w:style w:type="character" w:customStyle="1" w:styleId="a6">
    <w:name w:val="Текст выноски Знак"/>
    <w:basedOn w:val="a0"/>
    <w:rsid w:val="004B6ED4"/>
    <w:rPr>
      <w:rFonts w:ascii="Segoe UI" w:hAnsi="Segoe UI" w:cs="Segoe UI"/>
      <w:sz w:val="18"/>
      <w:szCs w:val="18"/>
    </w:rPr>
  </w:style>
  <w:style w:type="paragraph" w:styleId="a7">
    <w:name w:val="header"/>
    <w:basedOn w:val="a"/>
    <w:uiPriority w:val="99"/>
    <w:rsid w:val="004B6ED4"/>
    <w:pPr>
      <w:tabs>
        <w:tab w:val="center" w:pos="4677"/>
        <w:tab w:val="right" w:pos="9355"/>
      </w:tabs>
      <w:spacing w:after="0"/>
    </w:pPr>
  </w:style>
  <w:style w:type="character" w:customStyle="1" w:styleId="a8">
    <w:name w:val="Верхний колонтитул Знак"/>
    <w:basedOn w:val="a0"/>
    <w:uiPriority w:val="99"/>
    <w:rsid w:val="004B6ED4"/>
  </w:style>
  <w:style w:type="paragraph" w:styleId="a9">
    <w:name w:val="footer"/>
    <w:basedOn w:val="a"/>
    <w:rsid w:val="004B6ED4"/>
    <w:pPr>
      <w:tabs>
        <w:tab w:val="center" w:pos="4677"/>
        <w:tab w:val="right" w:pos="9355"/>
      </w:tabs>
      <w:spacing w:after="0"/>
    </w:pPr>
  </w:style>
  <w:style w:type="character" w:customStyle="1" w:styleId="aa">
    <w:name w:val="Нижний колонтитул Знак"/>
    <w:basedOn w:val="a0"/>
    <w:rsid w:val="004B6ED4"/>
  </w:style>
  <w:style w:type="character" w:styleId="ab">
    <w:name w:val="Hyperlink"/>
    <w:basedOn w:val="a0"/>
    <w:rsid w:val="004B6ED4"/>
    <w:rPr>
      <w:color w:val="0563C1"/>
      <w:u w:val="single"/>
    </w:rPr>
  </w:style>
  <w:style w:type="paragraph" w:customStyle="1" w:styleId="TableParagraph">
    <w:name w:val="Table Paragraph"/>
    <w:basedOn w:val="a"/>
    <w:rsid w:val="004B6ED4"/>
    <w:pPr>
      <w:widowControl w:val="0"/>
      <w:spacing w:before="14" w:after="0" w:line="212" w:lineRule="exact"/>
      <w:ind w:left="3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2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u.borishpol@egov66.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5300</Words>
  <Characters>30214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Отраднова Ирина Николаевна</dc:creator>
  <cp:lastModifiedBy>Родченкова Светлана Леонидовна</cp:lastModifiedBy>
  <cp:revision>2</cp:revision>
  <cp:lastPrinted>2024-10-29T06:00:00Z</cp:lastPrinted>
  <dcterms:created xsi:type="dcterms:W3CDTF">2024-11-12T05:42:00Z</dcterms:created>
  <dcterms:modified xsi:type="dcterms:W3CDTF">2024-11-12T05:42:00Z</dcterms:modified>
</cp:coreProperties>
</file>